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11305" w14:textId="77777777" w:rsidR="0083147B" w:rsidRPr="00A95833" w:rsidRDefault="0083147B" w:rsidP="00DB6467">
      <w:pPr>
        <w:ind w:firstLine="709"/>
        <w:jc w:val="both"/>
        <w:rPr>
          <w:b/>
          <w:lang w:val="ru-RU"/>
        </w:rPr>
      </w:pPr>
      <w:r w:rsidRPr="00A95833">
        <w:rPr>
          <w:b/>
        </w:rPr>
        <w:t>Лекциялардың қысқа конспекті</w:t>
      </w:r>
      <w:r w:rsidRPr="00A95833">
        <w:rPr>
          <w:b/>
          <w:lang w:val="ru-RU"/>
        </w:rPr>
        <w:t>сі</w:t>
      </w:r>
    </w:p>
    <w:p w14:paraId="3AD37F02" w14:textId="77777777" w:rsidR="0083147B" w:rsidRPr="00A95833" w:rsidRDefault="0083147B" w:rsidP="00DB6467">
      <w:pPr>
        <w:ind w:firstLine="709"/>
        <w:jc w:val="both"/>
        <w:rPr>
          <w:b/>
        </w:rPr>
      </w:pPr>
      <w:r w:rsidRPr="00A95833">
        <w:rPr>
          <w:b/>
        </w:rPr>
        <w:t>Тақырып атауы</w:t>
      </w:r>
    </w:p>
    <w:p w14:paraId="5EBC418C" w14:textId="77777777" w:rsidR="0083147B" w:rsidRPr="00A95833" w:rsidRDefault="0083147B" w:rsidP="00DB6467">
      <w:pPr>
        <w:ind w:firstLine="709"/>
        <w:jc w:val="both"/>
        <w:rPr>
          <w:b/>
        </w:rPr>
      </w:pPr>
    </w:p>
    <w:p w14:paraId="5ABB1A6B" w14:textId="4D9EE37C" w:rsidR="0083147B" w:rsidRPr="00A95833" w:rsidRDefault="0083147B" w:rsidP="00DB6467">
      <w:pPr>
        <w:ind w:firstLine="709"/>
        <w:jc w:val="both"/>
        <w:rPr>
          <w:b/>
        </w:rPr>
      </w:pPr>
      <w:r w:rsidRPr="00A95833">
        <w:rPr>
          <w:b/>
          <w:noProof/>
        </w:rPr>
        <w:t xml:space="preserve">1-дәріс </w:t>
      </w:r>
      <w:r w:rsidR="007279CD" w:rsidRPr="00A95833">
        <w:rPr>
          <w:b/>
        </w:rPr>
        <w:t>Кіріспе. Пәннің мақсаты мен міндеттері</w:t>
      </w:r>
    </w:p>
    <w:p w14:paraId="4BD8D4E1" w14:textId="77777777" w:rsidR="007279CD" w:rsidRPr="00A95833" w:rsidRDefault="007279CD" w:rsidP="00DB6467">
      <w:pPr>
        <w:ind w:firstLine="709"/>
        <w:jc w:val="both"/>
        <w:rPr>
          <w:b/>
        </w:rPr>
      </w:pPr>
    </w:p>
    <w:p w14:paraId="3A69066D" w14:textId="77777777" w:rsidR="00853E77" w:rsidRPr="00A95833" w:rsidRDefault="00853E77" w:rsidP="00853E77">
      <w:pPr>
        <w:pStyle w:val="a6"/>
        <w:spacing w:before="0" w:beforeAutospacing="0" w:after="0" w:afterAutospacing="0"/>
        <w:ind w:firstLine="709"/>
        <w:jc w:val="both"/>
        <w:rPr>
          <w:lang w:val="kk-KZ"/>
        </w:rPr>
      </w:pPr>
      <w:r w:rsidRPr="00A95833">
        <w:rPr>
          <w:lang w:val="kk-KZ"/>
        </w:rPr>
        <w:t>Қола дәуірі – адамзат тарихындағы өндірістік шаруашылықтың, металлургияның, әлеуметтік қатынастардың және мәдени дамудың жаңа сапалық деңгейге көтерілген кезеңі. Бұл дәуірде мыс пен қ</w:t>
      </w:r>
      <w:bookmarkStart w:id="0" w:name="_GoBack"/>
      <w:bookmarkEnd w:id="0"/>
      <w:r w:rsidRPr="00A95833">
        <w:rPr>
          <w:lang w:val="kk-KZ"/>
        </w:rPr>
        <w:t>алайының қорытпасы – қола кеңінен қолданылып, еңбек құралдары мен қару-жарақтың түрлері көбейіп, қоғамның экономикалық және әлеуметтік құрылымында елеулі өзгерістер орын алды. Қазақстан аумағы қола дәуірінде Еуразиядағы ірі металлургиялық орталықтардың бірі болып, аймақтық мәдениеттердің қалыптасуымен ерекшеленеді.</w:t>
      </w:r>
    </w:p>
    <w:p w14:paraId="6A284A8D" w14:textId="77777777" w:rsidR="00853E77" w:rsidRPr="00A95833" w:rsidRDefault="00853E77" w:rsidP="00853E77">
      <w:pPr>
        <w:pStyle w:val="a6"/>
        <w:spacing w:before="0" w:beforeAutospacing="0" w:after="0" w:afterAutospacing="0"/>
        <w:ind w:firstLine="709"/>
        <w:jc w:val="both"/>
        <w:rPr>
          <w:lang w:val="kk-KZ"/>
        </w:rPr>
      </w:pPr>
      <w:r w:rsidRPr="00A95833">
        <w:rPr>
          <w:lang w:val="kk-KZ"/>
        </w:rPr>
        <w:t>Қола дәуірінің хронологиясы мен кезеңденуін анықтау – археология ғылымындағы ең күрделі әрі өзекті мәселелердің бірі. Бұл мәселе ескерткіштердің көптүрлілігімен, аймақтық ерекшеліктерімен, сондай-ақ археологиялық деректерді түсіндірудегі ғылыми пікірталастармен байланысты. Хронологияны анықтауда салыстырмалы-типологиялық талдау, стратиграфиялық бақылаулар, радиокөміртекті даталау және пәнаралық әдістер кеңінен қолданылады. Осы пән қола дәуірін кезеңдеудің теориялық негіздерін, әдістемелік ұстанымдарын және Қазақстан аумағындағы негізгі мәдени-тарихи процестерді түсіндіруге бағытталған.</w:t>
      </w:r>
    </w:p>
    <w:p w14:paraId="2F17BAF7" w14:textId="2C191715" w:rsidR="00853E77" w:rsidRPr="00A95833" w:rsidRDefault="00853E77" w:rsidP="00853E77">
      <w:pPr>
        <w:pStyle w:val="a6"/>
        <w:spacing w:before="0" w:beforeAutospacing="0" w:after="0" w:afterAutospacing="0"/>
        <w:ind w:firstLine="709"/>
        <w:jc w:val="both"/>
        <w:rPr>
          <w:lang w:val="kk-KZ"/>
        </w:rPr>
      </w:pPr>
      <w:r w:rsidRPr="00A95833">
        <w:rPr>
          <w:lang w:val="kk-KZ"/>
        </w:rPr>
        <w:t>Пәннің мақсаты – білім алушыларға қола дәуірінің хронологиясы мен кезеңдену мәселелерінің ғылыми негіздерін меңгерту, Қазақстан аумағындағы қола дәуірі мәдениеттерінің дамуын тарихи-археологиялық тұрғыдан түсіндіру және археологиялық деректерге сүйене отырып, кезеңдену жүйелерін сыни тұрғыда талдау дағдыларын қалыптастыру.</w:t>
      </w:r>
    </w:p>
    <w:p w14:paraId="38FE7C21" w14:textId="77777777" w:rsidR="00853E77" w:rsidRPr="00A95833" w:rsidRDefault="00853E77" w:rsidP="00853E77">
      <w:pPr>
        <w:pStyle w:val="a6"/>
        <w:spacing w:before="0" w:beforeAutospacing="0" w:after="0" w:afterAutospacing="0"/>
      </w:pPr>
      <w:proofErr w:type="gramStart"/>
      <w:r w:rsidRPr="00A95833">
        <w:t>П</w:t>
      </w:r>
      <w:proofErr w:type="gramEnd"/>
      <w:r w:rsidRPr="00A95833">
        <w:t>әннің негізгі міндеттері мыналар:</w:t>
      </w:r>
    </w:p>
    <w:p w14:paraId="15ECBD28" w14:textId="77777777" w:rsidR="00853E77" w:rsidRPr="00A95833" w:rsidRDefault="00853E77" w:rsidP="000843DF">
      <w:pPr>
        <w:pStyle w:val="a6"/>
        <w:numPr>
          <w:ilvl w:val="0"/>
          <w:numId w:val="1"/>
        </w:numPr>
        <w:spacing w:before="0" w:beforeAutospacing="0" w:after="0" w:afterAutospacing="0"/>
      </w:pPr>
      <w:r w:rsidRPr="00A95833">
        <w:t>қола дәуі</w:t>
      </w:r>
      <w:proofErr w:type="gramStart"/>
      <w:r w:rsidRPr="00A95833">
        <w:t>р</w:t>
      </w:r>
      <w:proofErr w:type="gramEnd"/>
      <w:r w:rsidRPr="00A95833">
        <w:t>інің хронологиясы мен кезеңденуіне қатысты негізгі ұғымдар мен теориялық қағидаларды түсіндіру;</w:t>
      </w:r>
    </w:p>
    <w:p w14:paraId="36215FBA" w14:textId="77777777" w:rsidR="00853E77" w:rsidRPr="00A95833" w:rsidRDefault="00853E77" w:rsidP="000843DF">
      <w:pPr>
        <w:pStyle w:val="a6"/>
        <w:numPr>
          <w:ilvl w:val="0"/>
          <w:numId w:val="1"/>
        </w:numPr>
        <w:spacing w:before="0" w:beforeAutospacing="0" w:after="0" w:afterAutospacing="0"/>
      </w:pPr>
      <w:r w:rsidRPr="00A95833">
        <w:t>қола дәуі</w:t>
      </w:r>
      <w:proofErr w:type="gramStart"/>
      <w:r w:rsidRPr="00A95833">
        <w:t>р</w:t>
      </w:r>
      <w:proofErr w:type="gramEnd"/>
      <w:r w:rsidRPr="00A95833">
        <w:t>ін кезеңдеудің салыстырмалы және абсолюттік әдістерін қарастыру;</w:t>
      </w:r>
    </w:p>
    <w:p w14:paraId="39624540" w14:textId="77777777" w:rsidR="00853E77" w:rsidRPr="00A95833" w:rsidRDefault="00853E77" w:rsidP="000843DF">
      <w:pPr>
        <w:pStyle w:val="a6"/>
        <w:numPr>
          <w:ilvl w:val="0"/>
          <w:numId w:val="1"/>
        </w:numPr>
        <w:spacing w:before="0" w:beforeAutospacing="0" w:after="0" w:afterAutospacing="0"/>
      </w:pPr>
      <w:r w:rsidRPr="00A95833">
        <w:t>Қазақстан аумағындағы ерте, орта және кейінгі қола дәуі</w:t>
      </w:r>
      <w:proofErr w:type="gramStart"/>
      <w:r w:rsidRPr="00A95833">
        <w:t>р</w:t>
      </w:r>
      <w:proofErr w:type="gramEnd"/>
      <w:r w:rsidRPr="00A95833">
        <w:t>інің хронологиялық шектерін анықтау мәселелерін талдау;</w:t>
      </w:r>
    </w:p>
    <w:p w14:paraId="0A078A8F" w14:textId="77777777" w:rsidR="00853E77" w:rsidRPr="00A95833" w:rsidRDefault="00853E77" w:rsidP="000843DF">
      <w:pPr>
        <w:pStyle w:val="a6"/>
        <w:numPr>
          <w:ilvl w:val="0"/>
          <w:numId w:val="1"/>
        </w:numPr>
        <w:spacing w:before="0" w:beforeAutospacing="0" w:after="0" w:afterAutospacing="0"/>
      </w:pPr>
      <w:r w:rsidRPr="00A95833">
        <w:t>Андронов мәдени-тарихи қауымдастығы мен Беғазы-Дәндібай мәдениетінің кезеңденуін ғылыми тұ</w:t>
      </w:r>
      <w:proofErr w:type="gramStart"/>
      <w:r w:rsidRPr="00A95833">
        <w:t>р</w:t>
      </w:r>
      <w:proofErr w:type="gramEnd"/>
      <w:r w:rsidRPr="00A95833">
        <w:t>ғыда түсіндіру;</w:t>
      </w:r>
    </w:p>
    <w:p w14:paraId="5E5B4F69" w14:textId="77777777" w:rsidR="00853E77" w:rsidRPr="00A95833" w:rsidRDefault="00853E77" w:rsidP="000843DF">
      <w:pPr>
        <w:pStyle w:val="a6"/>
        <w:numPr>
          <w:ilvl w:val="0"/>
          <w:numId w:val="1"/>
        </w:numPr>
        <w:spacing w:before="0" w:beforeAutospacing="0" w:after="0" w:afterAutospacing="0"/>
      </w:pPr>
      <w:r w:rsidRPr="00A95833">
        <w:t>археологиялық деректерді (стратиграфия, типология, радиокөміртекті даталар) пайдалану арқылы хронологиялық талдау жүргі</w:t>
      </w:r>
      <w:proofErr w:type="gramStart"/>
      <w:r w:rsidRPr="00A95833">
        <w:t>зу да</w:t>
      </w:r>
      <w:proofErr w:type="gramEnd"/>
      <w:r w:rsidRPr="00A95833">
        <w:t>ғдыларын қалыптастыру;</w:t>
      </w:r>
    </w:p>
    <w:p w14:paraId="70026993" w14:textId="77777777" w:rsidR="00853E77" w:rsidRPr="00A95833" w:rsidRDefault="00853E77" w:rsidP="000843DF">
      <w:pPr>
        <w:pStyle w:val="a6"/>
        <w:numPr>
          <w:ilvl w:val="0"/>
          <w:numId w:val="1"/>
        </w:numPr>
        <w:spacing w:before="0" w:beforeAutospacing="0" w:after="0" w:afterAutospacing="0"/>
      </w:pPr>
      <w:r w:rsidRPr="00A95833">
        <w:t xml:space="preserve">студенттердің дербес ғылыми ойлауын, салыстырмалы талдау жасау және ғылыми </w:t>
      </w:r>
      <w:proofErr w:type="gramStart"/>
      <w:r w:rsidRPr="00A95833">
        <w:t>п</w:t>
      </w:r>
      <w:proofErr w:type="gramEnd"/>
      <w:r w:rsidRPr="00A95833">
        <w:t>ікірталасқа қатысу қабілеттерін дамыту.</w:t>
      </w:r>
    </w:p>
    <w:p w14:paraId="59975299" w14:textId="77777777" w:rsidR="00853E77" w:rsidRPr="00A95833" w:rsidRDefault="00853E77" w:rsidP="00853E77">
      <w:pPr>
        <w:pStyle w:val="a6"/>
        <w:spacing w:before="0" w:beforeAutospacing="0" w:after="0" w:afterAutospacing="0"/>
        <w:ind w:firstLine="709"/>
        <w:jc w:val="both"/>
      </w:pPr>
    </w:p>
    <w:p w14:paraId="2E2909A7" w14:textId="77777777" w:rsidR="00855EE2" w:rsidRPr="00A95833" w:rsidRDefault="00855EE2" w:rsidP="00DB6467">
      <w:pPr>
        <w:ind w:firstLine="709"/>
        <w:jc w:val="both"/>
      </w:pPr>
    </w:p>
    <w:p w14:paraId="2E038DF5" w14:textId="4D2FFB59" w:rsidR="00855EE2" w:rsidRPr="00A95833" w:rsidRDefault="00030462" w:rsidP="00DB6467">
      <w:pPr>
        <w:ind w:firstLine="709"/>
        <w:jc w:val="both"/>
        <w:rPr>
          <w:b/>
        </w:rPr>
      </w:pPr>
      <w:r w:rsidRPr="00A95833">
        <w:rPr>
          <w:b/>
        </w:rPr>
        <w:t>2-дәріс</w:t>
      </w:r>
      <w:r w:rsidR="000B2F0B" w:rsidRPr="00A95833">
        <w:rPr>
          <w:b/>
        </w:rPr>
        <w:t xml:space="preserve"> </w:t>
      </w:r>
      <w:r w:rsidR="00853E77" w:rsidRPr="00A95833">
        <w:rPr>
          <w:b/>
        </w:rPr>
        <w:t>Қола дәуірін зерттеудің теориялық-әдістемелік негіздері</w:t>
      </w:r>
      <w:r w:rsidR="00855EE2" w:rsidRPr="00A95833">
        <w:rPr>
          <w:b/>
        </w:rPr>
        <w:t>.</w:t>
      </w:r>
    </w:p>
    <w:p w14:paraId="44CA6BD5" w14:textId="77777777" w:rsidR="00853E77" w:rsidRPr="00A95833" w:rsidRDefault="00853E77" w:rsidP="00853E77">
      <w:pPr>
        <w:ind w:firstLine="709"/>
        <w:jc w:val="both"/>
        <w:rPr>
          <w:b/>
        </w:rPr>
      </w:pPr>
    </w:p>
    <w:p w14:paraId="2D7BA7A7" w14:textId="77777777" w:rsidR="00853E77" w:rsidRPr="00A95833" w:rsidRDefault="00853E77" w:rsidP="00853E77">
      <w:pPr>
        <w:pStyle w:val="a6"/>
        <w:spacing w:before="0" w:beforeAutospacing="0" w:after="0" w:afterAutospacing="0"/>
        <w:ind w:firstLine="709"/>
        <w:jc w:val="both"/>
        <w:rPr>
          <w:lang w:val="kk-KZ"/>
        </w:rPr>
      </w:pPr>
      <w:r w:rsidRPr="00A95833">
        <w:rPr>
          <w:lang w:val="kk-KZ"/>
        </w:rPr>
        <w:t>Қола дәуірі – адамзат тарихындағы әлеуметтік-экономикалық, технологиялық және мәдени өзгерістердің терең үдерістерімен сипатталатын кезең. Металлургияның дамуы, шаруашылықтың күрделенуі, қоныстану жүйесінің өзгеруі және әлеуметтік стратификацияның қалыптасуы археологиялық деректерде айқын көрініс табады. Сондықтан қола дәуірін зерттеу ежелгі қоғамдардың даму заңдылықтарын, өндірістік технологиялардың эволюциясын және мәдени байланыстарды түсінуге мүмкіндік береді.</w:t>
      </w:r>
    </w:p>
    <w:p w14:paraId="16F1B1E6" w14:textId="564B0A99" w:rsidR="00853E77" w:rsidRPr="00A95833" w:rsidRDefault="00853E77" w:rsidP="00853E77">
      <w:pPr>
        <w:pStyle w:val="a6"/>
        <w:spacing w:before="0" w:beforeAutospacing="0" w:after="0" w:afterAutospacing="0"/>
        <w:ind w:firstLine="709"/>
        <w:jc w:val="both"/>
        <w:rPr>
          <w:lang w:val="kk-KZ"/>
        </w:rPr>
      </w:pPr>
      <w:r w:rsidRPr="00A95833">
        <w:rPr>
          <w:lang w:val="kk-KZ"/>
        </w:rPr>
        <w:t xml:space="preserve">Қазақстан аумағындағы қола дәуірі ескерткіштері (Сарыарқа, Солтүстік және Шығыс Қазақстан, Жетісу, Оңтүстік Қазақстан) Еуразия кеңістігіндегі мәдени-тарихи процестерді зерделеуде ерекше орын алады. Бұл өңірлерде тау-кен ісі мен металлургияның ерте орталықтары қалыптасып, археологиялық мәдениеттердің өзіндік </w:t>
      </w:r>
      <w:r w:rsidRPr="00A95833">
        <w:rPr>
          <w:lang w:val="kk-KZ"/>
        </w:rPr>
        <w:lastRenderedPageBreak/>
        <w:t>ерекшеліктері айқындалды. Қола дәуірін зерттеуде бірқатар теориялық бағыттар қалыптасты:</w:t>
      </w:r>
    </w:p>
    <w:p w14:paraId="11216A82" w14:textId="46D74B31" w:rsidR="00853E77" w:rsidRPr="00A95833" w:rsidRDefault="00853E77" w:rsidP="00853E77">
      <w:pPr>
        <w:pStyle w:val="a6"/>
        <w:spacing w:before="0" w:beforeAutospacing="0" w:after="0" w:afterAutospacing="0"/>
        <w:jc w:val="both"/>
        <w:rPr>
          <w:lang w:val="kk-KZ"/>
        </w:rPr>
      </w:pPr>
      <w:r w:rsidRPr="00A95833">
        <w:rPr>
          <w:rStyle w:val="a7"/>
          <w:lang w:val="kk-KZ"/>
        </w:rPr>
        <w:t>Мәдени-тарихи бағыт - б</w:t>
      </w:r>
      <w:r w:rsidRPr="00A95833">
        <w:rPr>
          <w:lang w:val="kk-KZ"/>
        </w:rPr>
        <w:t xml:space="preserve">ұл бағыт археологиялық мәдениеттерді материалдық кешендердің тұрақты белгілері арқылы анықтап, олардың таралу аймағы мен хронологиясын белгілеуге негізделеді. Қазақстан археологиясында бұл бағыт қола дәуірі мәдениеттерін (Андронов, Беғазы-Дәндібай) жүйелеуде кең қолданылды. </w:t>
      </w:r>
      <w:r w:rsidRPr="00A95833">
        <w:rPr>
          <w:rStyle w:val="a7"/>
          <w:lang w:val="kk-KZ"/>
        </w:rPr>
        <w:t xml:space="preserve">Эволюциялық және формациялық көзқарас - </w:t>
      </w:r>
      <w:r w:rsidRPr="00A95833">
        <w:rPr>
          <w:rStyle w:val="a7"/>
          <w:b w:val="0"/>
          <w:lang w:val="kk-KZ"/>
        </w:rPr>
        <w:t>қ</w:t>
      </w:r>
      <w:r w:rsidRPr="00A95833">
        <w:rPr>
          <w:lang w:val="kk-KZ"/>
        </w:rPr>
        <w:t xml:space="preserve">оғам дамуын өндіріс тәсілдері мен әлеуметтік қатынастардың өзгеруі арқылы түсіндіреді. Қола дәуірі алғашқы қауымдық қоғамның күрделенуімен және әлеуметтік жіктелудің басталуымен сипатталады. </w:t>
      </w:r>
      <w:r w:rsidRPr="00A95833">
        <w:rPr>
          <w:rStyle w:val="a7"/>
          <w:lang w:val="kk-KZ"/>
        </w:rPr>
        <w:t xml:space="preserve">Процессуалдық археология - </w:t>
      </w:r>
      <w:r w:rsidRPr="00A95833">
        <w:rPr>
          <w:rStyle w:val="a7"/>
          <w:b w:val="0"/>
          <w:lang w:val="kk-KZ"/>
        </w:rPr>
        <w:t>қ</w:t>
      </w:r>
      <w:r w:rsidRPr="00A95833">
        <w:rPr>
          <w:lang w:val="kk-KZ"/>
        </w:rPr>
        <w:t>ола дәуірін экологиялық, экономикалық және әлеуметтік факторлардың өзара ықпалы нәтижесінде дамыған жүйе ретінде қарастырады. Бұл бағыт шаруашылық типтерін, қоныстану үлгілерін және ресурстарды пайдалану стратегияларын талдауда маңызды. Материалдық мәдениеттің символдық мағынасына, идеология мен ритуалдың рөліне назар аударады. Қола дәуіріндегі жерлеу ғұрыптары мен культтік кешендерді түсіндіруде қолданылады.</w:t>
      </w:r>
    </w:p>
    <w:p w14:paraId="7AD9C4CC" w14:textId="77777777" w:rsidR="00853E77" w:rsidRPr="00A95833" w:rsidRDefault="00853E77" w:rsidP="00853E77">
      <w:pPr>
        <w:pStyle w:val="a6"/>
        <w:spacing w:before="0" w:beforeAutospacing="0" w:after="0" w:afterAutospacing="0"/>
        <w:ind w:firstLine="709"/>
        <w:jc w:val="both"/>
        <w:rPr>
          <w:lang w:val="kk-KZ"/>
        </w:rPr>
      </w:pPr>
      <w:r w:rsidRPr="00A95833">
        <w:rPr>
          <w:lang w:val="kk-KZ"/>
        </w:rPr>
        <w:t>Қола дәуірін зерттеу кешенді әдістемелік негізге сүйенеді:</w:t>
      </w:r>
    </w:p>
    <w:p w14:paraId="7BFC02C9" w14:textId="77777777" w:rsidR="00853E77" w:rsidRPr="00A95833" w:rsidRDefault="00853E77" w:rsidP="00853E77">
      <w:pPr>
        <w:pStyle w:val="a6"/>
        <w:spacing w:before="0" w:beforeAutospacing="0" w:after="0" w:afterAutospacing="0"/>
        <w:ind w:firstLine="709"/>
        <w:jc w:val="both"/>
        <w:rPr>
          <w:lang w:val="kk-KZ"/>
        </w:rPr>
      </w:pPr>
      <w:r w:rsidRPr="00A95833">
        <w:rPr>
          <w:rStyle w:val="a7"/>
          <w:lang w:val="kk-KZ"/>
        </w:rPr>
        <w:t>Стратиграфиялық әдіс</w:t>
      </w:r>
      <w:r w:rsidRPr="00A95833">
        <w:rPr>
          <w:lang w:val="kk-KZ"/>
        </w:rPr>
        <w:t xml:space="preserve"> – археологиялық қабаттардың өзара қатынасын анықтау арқылы ескерткіштердің салыстырмалы хронологиясын белгілеу;</w:t>
      </w:r>
    </w:p>
    <w:p w14:paraId="17C39B21" w14:textId="77777777" w:rsidR="00853E77" w:rsidRPr="00A95833" w:rsidRDefault="00853E77" w:rsidP="00853E77">
      <w:pPr>
        <w:pStyle w:val="a6"/>
        <w:spacing w:before="0" w:beforeAutospacing="0" w:after="0" w:afterAutospacing="0"/>
        <w:ind w:firstLine="709"/>
        <w:jc w:val="both"/>
        <w:rPr>
          <w:lang w:val="kk-KZ"/>
        </w:rPr>
      </w:pPr>
      <w:r w:rsidRPr="00A95833">
        <w:rPr>
          <w:rStyle w:val="a7"/>
          <w:lang w:val="kk-KZ"/>
        </w:rPr>
        <w:t>Типологиялық әдіс</w:t>
      </w:r>
      <w:r w:rsidRPr="00A95833">
        <w:rPr>
          <w:lang w:val="kk-KZ"/>
        </w:rPr>
        <w:t xml:space="preserve"> – керамика, еңбек құралдары, қару-жарақ және әшекей бұйымдардың пішіні мен жасалу ерекшеліктерін салыстыру;</w:t>
      </w:r>
    </w:p>
    <w:p w14:paraId="1ECB3667" w14:textId="77777777" w:rsidR="00853E77" w:rsidRPr="00A95833" w:rsidRDefault="00853E77" w:rsidP="00853E77">
      <w:pPr>
        <w:pStyle w:val="a6"/>
        <w:spacing w:before="0" w:beforeAutospacing="0" w:after="0" w:afterAutospacing="0"/>
        <w:ind w:firstLine="709"/>
        <w:jc w:val="both"/>
        <w:rPr>
          <w:lang w:val="kk-KZ"/>
        </w:rPr>
      </w:pPr>
      <w:r w:rsidRPr="00A95833">
        <w:rPr>
          <w:rStyle w:val="a7"/>
          <w:lang w:val="kk-KZ"/>
        </w:rPr>
        <w:t>Салыстырмалы-тарихи әдіс</w:t>
      </w:r>
      <w:r w:rsidRPr="00A95833">
        <w:rPr>
          <w:lang w:val="kk-KZ"/>
        </w:rPr>
        <w:t xml:space="preserve"> – әртүрлі аймақтардағы қола дәуірі ескерткіштерін салыстыра отырып, мәдени байланыстарды анықтау;</w:t>
      </w:r>
    </w:p>
    <w:p w14:paraId="03230E30" w14:textId="77777777" w:rsidR="00853E77" w:rsidRPr="00A95833" w:rsidRDefault="00853E77" w:rsidP="00853E77">
      <w:pPr>
        <w:pStyle w:val="a6"/>
        <w:spacing w:before="0" w:beforeAutospacing="0" w:after="0" w:afterAutospacing="0"/>
        <w:ind w:firstLine="709"/>
        <w:jc w:val="both"/>
        <w:rPr>
          <w:lang w:val="kk-KZ"/>
        </w:rPr>
      </w:pPr>
      <w:r w:rsidRPr="00A95833">
        <w:rPr>
          <w:rStyle w:val="a7"/>
          <w:lang w:val="kk-KZ"/>
        </w:rPr>
        <w:t>Радиокөміртекті даталау</w:t>
      </w:r>
      <w:r w:rsidRPr="00A95833">
        <w:rPr>
          <w:lang w:val="kk-KZ"/>
        </w:rPr>
        <w:t xml:space="preserve"> – абсолюттік хронологияны нақтылаудағы негізгі әдістердің бірі;</w:t>
      </w:r>
    </w:p>
    <w:p w14:paraId="7E55587D" w14:textId="77777777" w:rsidR="00853E77" w:rsidRPr="00A95833" w:rsidRDefault="00853E77" w:rsidP="00853E77">
      <w:pPr>
        <w:pStyle w:val="a6"/>
        <w:spacing w:before="0" w:beforeAutospacing="0" w:after="0" w:afterAutospacing="0"/>
        <w:ind w:firstLine="709"/>
        <w:jc w:val="both"/>
        <w:rPr>
          <w:lang w:val="kk-KZ"/>
        </w:rPr>
      </w:pPr>
      <w:r w:rsidRPr="00A95833">
        <w:rPr>
          <w:rStyle w:val="a7"/>
          <w:lang w:val="kk-KZ"/>
        </w:rPr>
        <w:t>Трасологиялық талдау</w:t>
      </w:r>
      <w:r w:rsidRPr="00A95833">
        <w:rPr>
          <w:lang w:val="kk-KZ"/>
        </w:rPr>
        <w:t xml:space="preserve"> – еңбек құралдарының қолданылу ерекшеліктерін анықтау;</w:t>
      </w:r>
    </w:p>
    <w:p w14:paraId="3E69D3C9" w14:textId="2B30ADB2" w:rsidR="00853E77" w:rsidRPr="00A95833" w:rsidRDefault="00853E77" w:rsidP="00853E77">
      <w:pPr>
        <w:pStyle w:val="a6"/>
        <w:spacing w:before="0" w:beforeAutospacing="0" w:after="0" w:afterAutospacing="0"/>
        <w:ind w:firstLine="709"/>
        <w:jc w:val="both"/>
        <w:rPr>
          <w:lang w:val="kk-KZ"/>
        </w:rPr>
      </w:pPr>
      <w:r w:rsidRPr="00A95833">
        <w:rPr>
          <w:rStyle w:val="a7"/>
          <w:lang w:val="kk-KZ"/>
        </w:rPr>
        <w:t>Металлографиялық және спектралдық талдау</w:t>
      </w:r>
      <w:r w:rsidRPr="00A95833">
        <w:rPr>
          <w:lang w:val="kk-KZ"/>
        </w:rPr>
        <w:t xml:space="preserve"> – қола бұйымдарының технологиясын, шикізат көздерін зерттеу.</w:t>
      </w:r>
    </w:p>
    <w:p w14:paraId="3CAC428E" w14:textId="3605FF5C" w:rsidR="00853E77" w:rsidRPr="00A95833" w:rsidRDefault="00853E77" w:rsidP="00853E77">
      <w:pPr>
        <w:pStyle w:val="a6"/>
        <w:spacing w:before="0" w:beforeAutospacing="0" w:after="0" w:afterAutospacing="0"/>
        <w:ind w:firstLine="709"/>
        <w:jc w:val="both"/>
        <w:rPr>
          <w:lang w:val="kk-KZ"/>
        </w:rPr>
      </w:pPr>
      <w:r w:rsidRPr="00A95833">
        <w:rPr>
          <w:lang w:val="kk-KZ"/>
        </w:rPr>
        <w:t>Қазіргі археологияда қола дәуірін зерттеу пәнаралық тәсілдермен тығыз байланысты. Геология мен минералогия кен орындарын, металл шикізатының көздерін анықтауға мүмкіндік береді. Палеоботаника мен зоoархеология шаруашылықтың түрлерін, экологиялық жағдайды қалпына келтіруге көмектеседі. Изотоптық және ДНҚ талдаулары қоныс аудару үдерістері мен туыстық қатынастарды зерттеуде маңызды дерек көзіне айналуда. Қола дәуірінің хронологиясы мен кезеңденуі дәл осы теориялық және әдістемелік негіздерге сүйене отырып анықталады. Әртүрлі әдістерді кешенді қолдану археологиялық мәдениеттердің дамуын, олардың уақыттық шектерін және өзара ықпалдастығын анықтауға мүмкіндік береді. Сонымен қатар, бұл тәсілдер қола дәуірін кезеңдеуге қатысты ғылыми пікірталастарды түсіндіруге және сыни тұрғыда бағалауға жағдай жасайды. Қола дәуірін зерттеудің теориялық-әдістемелік негіздері археологиялық деректерді ғылыми тұрғыда талдаудың басты құралы болып табылады. Теориялық тұжырымдамалар мен әдістемелік тәсілдердің үйлесімді қолданылуы Қазақстан аумағындағы қола дәуірінің тарихи дамуын, оның Еуразия кеңістігіндегі орнын терең түсінуге мүмкіндік береді.</w:t>
      </w:r>
    </w:p>
    <w:p w14:paraId="2497B6CD" w14:textId="77777777" w:rsidR="00853E77" w:rsidRPr="00A95833" w:rsidRDefault="00853E77" w:rsidP="00DB6467">
      <w:pPr>
        <w:ind w:firstLine="709"/>
        <w:jc w:val="both"/>
        <w:rPr>
          <w:b/>
        </w:rPr>
      </w:pPr>
    </w:p>
    <w:p w14:paraId="1F224823" w14:textId="77777777" w:rsidR="00853E77" w:rsidRPr="00A95833" w:rsidRDefault="00853E77" w:rsidP="00DB6467">
      <w:pPr>
        <w:ind w:firstLine="709"/>
        <w:jc w:val="both"/>
        <w:rPr>
          <w:b/>
        </w:rPr>
      </w:pPr>
    </w:p>
    <w:p w14:paraId="4266D903" w14:textId="477B8161" w:rsidR="00855EE2" w:rsidRPr="00A95833" w:rsidRDefault="008A0EA2" w:rsidP="00DB6467">
      <w:pPr>
        <w:ind w:firstLine="709"/>
        <w:jc w:val="both"/>
        <w:rPr>
          <w:b/>
        </w:rPr>
      </w:pPr>
      <w:r w:rsidRPr="00A95833">
        <w:rPr>
          <w:b/>
        </w:rPr>
        <w:t xml:space="preserve">3-дәріс </w:t>
      </w:r>
      <w:r w:rsidR="00853E77" w:rsidRPr="00A95833">
        <w:rPr>
          <w:b/>
        </w:rPr>
        <w:t>Археологиядағы хронология ұғымы және кезеңдену принциптері</w:t>
      </w:r>
    </w:p>
    <w:p w14:paraId="48E2CB2A" w14:textId="77777777" w:rsidR="00853E77" w:rsidRPr="00A95833" w:rsidRDefault="00853E77" w:rsidP="00EF241D">
      <w:pPr>
        <w:pStyle w:val="a6"/>
        <w:spacing w:before="0" w:beforeAutospacing="0" w:after="0" w:afterAutospacing="0"/>
        <w:ind w:firstLine="709"/>
        <w:jc w:val="both"/>
        <w:rPr>
          <w:lang w:val="kk-KZ"/>
        </w:rPr>
      </w:pPr>
      <w:r w:rsidRPr="00A95833">
        <w:rPr>
          <w:lang w:val="kk-KZ"/>
        </w:rPr>
        <w:t>Хронология – тарихи және археологиялық құбылыстарды уақыт бойынша жүйелеу мен реттеуді мақсат ететін ғылыми ұғым. Археологияда хронология ескерткіштердің, мәдениеттердің және материалдық кешендердің қашан пайда болғанын, қанша уақыт өмір сүргенін және бір-бірімен қандай уақыттық қатынаста болғанын анықтауға бағытталады.</w:t>
      </w:r>
    </w:p>
    <w:p w14:paraId="11FED531" w14:textId="1583B97E" w:rsidR="00853E77" w:rsidRPr="00A95833" w:rsidRDefault="00853E77" w:rsidP="00107292">
      <w:pPr>
        <w:pStyle w:val="a6"/>
        <w:spacing w:before="0" w:beforeAutospacing="0" w:after="0" w:afterAutospacing="0"/>
        <w:ind w:firstLine="709"/>
        <w:jc w:val="both"/>
        <w:rPr>
          <w:lang w:val="kk-KZ"/>
        </w:rPr>
      </w:pPr>
      <w:r w:rsidRPr="00A95833">
        <w:rPr>
          <w:lang w:val="kk-KZ"/>
        </w:rPr>
        <w:t>Археологиялық хронология өткен қоғамдардың даму ретін, мәдени өзгерістердің динамикасын және тарихи үдерістердің сабақтастығын қалпына келтіруде шешуші рөл атқарады. Онсыз кезеңдену, мәдени-тарихи интерпретация және салыстырмалы талдау жүргізу мүмкін емес.</w:t>
      </w:r>
      <w:r w:rsidR="00EF241D" w:rsidRPr="00A95833">
        <w:rPr>
          <w:lang w:val="kk-KZ"/>
        </w:rPr>
        <w:t xml:space="preserve"> </w:t>
      </w:r>
      <w:r w:rsidRPr="00A95833">
        <w:rPr>
          <w:lang w:val="kk-KZ"/>
        </w:rPr>
        <w:t>Археологияда хронологияның екі негізгі түрі ажыратылады:</w:t>
      </w:r>
      <w:r w:rsidR="00107292" w:rsidRPr="00A95833">
        <w:rPr>
          <w:lang w:val="kk-KZ"/>
        </w:rPr>
        <w:t xml:space="preserve"> </w:t>
      </w:r>
      <w:r w:rsidR="00107292" w:rsidRPr="00A95833">
        <w:rPr>
          <w:rStyle w:val="a7"/>
          <w:b w:val="0"/>
          <w:lang w:val="kk-KZ"/>
        </w:rPr>
        <w:t>с</w:t>
      </w:r>
      <w:r w:rsidRPr="00A95833">
        <w:rPr>
          <w:rStyle w:val="a7"/>
          <w:b w:val="0"/>
          <w:lang w:val="kk-KZ"/>
        </w:rPr>
        <w:t>алыстырмалы хронология</w:t>
      </w:r>
      <w:r w:rsidR="00107292" w:rsidRPr="00A95833">
        <w:rPr>
          <w:rStyle w:val="a7"/>
          <w:b w:val="0"/>
          <w:lang w:val="kk-KZ"/>
        </w:rPr>
        <w:t xml:space="preserve"> және абсолюттік хронология</w:t>
      </w:r>
      <w:r w:rsidR="00107292" w:rsidRPr="00A95833">
        <w:rPr>
          <w:rStyle w:val="a7"/>
          <w:lang w:val="kk-KZ"/>
        </w:rPr>
        <w:t xml:space="preserve">. </w:t>
      </w:r>
      <w:r w:rsidR="00107292" w:rsidRPr="00A95833">
        <w:rPr>
          <w:b/>
          <w:lang w:val="kk-KZ"/>
        </w:rPr>
        <w:t xml:space="preserve"> </w:t>
      </w:r>
      <w:r w:rsidR="00EF241D" w:rsidRPr="00A95833">
        <w:rPr>
          <w:b/>
          <w:lang w:val="kk-KZ"/>
        </w:rPr>
        <w:t xml:space="preserve">– </w:t>
      </w:r>
      <w:r w:rsidRPr="00A95833">
        <w:rPr>
          <w:lang w:val="kk-KZ"/>
        </w:rPr>
        <w:t xml:space="preserve">Бұл әдіс ескерткіштер мен археологиялық кешендердің бір-біріне қатысты уақыттық орнын анықтауға бағытталған. </w:t>
      </w:r>
    </w:p>
    <w:p w14:paraId="6098F4A6" w14:textId="77777777" w:rsidR="00853E77" w:rsidRPr="00A95833" w:rsidRDefault="00853E77" w:rsidP="00EF241D">
      <w:pPr>
        <w:pStyle w:val="a6"/>
        <w:spacing w:before="0" w:beforeAutospacing="0" w:after="0" w:afterAutospacing="0"/>
        <w:ind w:firstLine="709"/>
        <w:jc w:val="both"/>
        <w:rPr>
          <w:lang w:val="kk-KZ"/>
        </w:rPr>
      </w:pPr>
      <w:r w:rsidRPr="00A95833">
        <w:rPr>
          <w:lang w:val="kk-KZ"/>
        </w:rPr>
        <w:t>Кезеңдену – тарихи немесе археологиялық дамуды белгілі бір уақыттық кезеңдерге бөлу үдерісі. Археологияда кезеңдену материалдық мәдениеттегі, шаруашылықтағы, технологиядағы және әлеуметтік құрылымдағы сапалық өзгерістерге негізделеді.</w:t>
      </w:r>
    </w:p>
    <w:p w14:paraId="66EE67A8" w14:textId="77777777" w:rsidR="00853E77" w:rsidRPr="00A95833" w:rsidRDefault="00853E77" w:rsidP="00EF241D">
      <w:pPr>
        <w:pStyle w:val="a6"/>
        <w:spacing w:before="0" w:beforeAutospacing="0" w:after="0" w:afterAutospacing="0"/>
        <w:ind w:firstLine="709"/>
        <w:jc w:val="both"/>
        <w:rPr>
          <w:lang w:val="kk-KZ"/>
        </w:rPr>
      </w:pPr>
      <w:r w:rsidRPr="00A95833">
        <w:rPr>
          <w:lang w:val="kk-KZ"/>
        </w:rPr>
        <w:t>Кезеңдену археологиялық материалды жүйелеуді жеңілдетіп қана қоймай, қоғам дамуының заңдылықтарын анықтауға мүмкіндік береді. Қола дәуірінде кезеңдену, әдетте, ерте, орта және кейінгі кезеңдерге бөлінеді, бірақ бұл бөлініс аймақтық ерекшеліктерге байланысты өзгеріп отырады.</w:t>
      </w:r>
    </w:p>
    <w:p w14:paraId="09BCC414" w14:textId="77777777" w:rsidR="00853E77" w:rsidRPr="00A95833" w:rsidRDefault="00853E77" w:rsidP="00EF241D">
      <w:pPr>
        <w:pStyle w:val="a6"/>
        <w:spacing w:before="0" w:beforeAutospacing="0" w:after="0" w:afterAutospacing="0"/>
        <w:ind w:firstLine="709"/>
        <w:jc w:val="both"/>
        <w:rPr>
          <w:lang w:val="kk-KZ"/>
        </w:rPr>
      </w:pPr>
      <w:r w:rsidRPr="00A95833">
        <w:rPr>
          <w:lang w:val="kk-KZ"/>
        </w:rPr>
        <w:t>Археологиялық кезеңдену бірқатар негізгі принциптерге сүйенеді:</w:t>
      </w:r>
    </w:p>
    <w:p w14:paraId="28DA6515" w14:textId="75693992" w:rsidR="00853E77" w:rsidRPr="00A95833" w:rsidRDefault="00853E77" w:rsidP="00107292">
      <w:pPr>
        <w:pStyle w:val="a6"/>
        <w:spacing w:before="0" w:beforeAutospacing="0" w:after="0" w:afterAutospacing="0"/>
        <w:jc w:val="both"/>
        <w:rPr>
          <w:lang w:val="kk-KZ"/>
        </w:rPr>
      </w:pPr>
      <w:r w:rsidRPr="00A95833">
        <w:rPr>
          <w:rStyle w:val="a7"/>
          <w:lang w:val="kk-KZ"/>
        </w:rPr>
        <w:t>Материалдық мәдениеттегі өзгерістер принципі</w:t>
      </w:r>
      <w:r w:rsidR="00107292" w:rsidRPr="00A95833">
        <w:rPr>
          <w:rStyle w:val="a7"/>
          <w:lang w:val="kk-KZ"/>
        </w:rPr>
        <w:t xml:space="preserve"> </w:t>
      </w:r>
      <w:r w:rsidR="00107292" w:rsidRPr="00A95833">
        <w:rPr>
          <w:b/>
          <w:lang w:val="kk-KZ"/>
        </w:rPr>
        <w:t>– к</w:t>
      </w:r>
      <w:r w:rsidRPr="00A95833">
        <w:rPr>
          <w:lang w:val="kk-KZ"/>
        </w:rPr>
        <w:t>ерамика, еңбек құралдары, қару-жарақ пен әшекейлердің пішіні, технологиясы мен жасалу әдісіндегі өзгерістер кезеңдердің шекарасын айқындайды.</w:t>
      </w:r>
      <w:r w:rsidR="00107292" w:rsidRPr="00A95833">
        <w:rPr>
          <w:lang w:val="kk-KZ"/>
        </w:rPr>
        <w:t xml:space="preserve"> </w:t>
      </w:r>
      <w:r w:rsidRPr="00A95833">
        <w:rPr>
          <w:rStyle w:val="a7"/>
          <w:lang w:val="kk-KZ"/>
        </w:rPr>
        <w:t>Технологиялық даму принципі</w:t>
      </w:r>
      <w:r w:rsidR="00107292" w:rsidRPr="00A95833">
        <w:rPr>
          <w:rStyle w:val="a7"/>
          <w:lang w:val="kk-KZ"/>
        </w:rPr>
        <w:t xml:space="preserve"> </w:t>
      </w:r>
      <w:r w:rsidR="00107292" w:rsidRPr="00A95833">
        <w:rPr>
          <w:b/>
          <w:lang w:val="kk-KZ"/>
        </w:rPr>
        <w:t>– ө</w:t>
      </w:r>
      <w:r w:rsidRPr="00A95833">
        <w:rPr>
          <w:lang w:val="kk-KZ"/>
        </w:rPr>
        <w:t>ндіріс технологияларындағы (металлургия, керамика өндірісі) сапалық өзгерістер жаңа кезеңнің басталуын көрсетеді.</w:t>
      </w:r>
      <w:r w:rsidR="00107292" w:rsidRPr="00A95833">
        <w:rPr>
          <w:lang w:val="kk-KZ"/>
        </w:rPr>
        <w:t xml:space="preserve"> </w:t>
      </w:r>
      <w:r w:rsidRPr="00A95833">
        <w:rPr>
          <w:rStyle w:val="a7"/>
          <w:lang w:val="kk-KZ"/>
        </w:rPr>
        <w:t>Стратиграфиялық сабақтастық принципі</w:t>
      </w:r>
      <w:r w:rsidR="00107292" w:rsidRPr="00A95833">
        <w:rPr>
          <w:rStyle w:val="a7"/>
          <w:lang w:val="kk-KZ"/>
        </w:rPr>
        <w:t xml:space="preserve"> </w:t>
      </w:r>
      <w:r w:rsidR="00107292" w:rsidRPr="00A95833">
        <w:rPr>
          <w:b/>
          <w:lang w:val="kk-KZ"/>
        </w:rPr>
        <w:t>– а</w:t>
      </w:r>
      <w:r w:rsidRPr="00A95833">
        <w:rPr>
          <w:lang w:val="kk-KZ"/>
        </w:rPr>
        <w:t>рхеологиялық қабаттардың бірізділігі кезеңдердің хронологиялық ретін анықтауда маңызды.</w:t>
      </w:r>
      <w:r w:rsidR="00107292" w:rsidRPr="00A95833">
        <w:rPr>
          <w:lang w:val="kk-KZ"/>
        </w:rPr>
        <w:t xml:space="preserve"> </w:t>
      </w:r>
      <w:r w:rsidRPr="00A95833">
        <w:rPr>
          <w:rStyle w:val="a7"/>
          <w:lang w:val="kk-KZ"/>
        </w:rPr>
        <w:t>Шаруашылық және әлеуметтік өзгерістер принципі</w:t>
      </w:r>
      <w:r w:rsidR="00107292" w:rsidRPr="00A95833">
        <w:rPr>
          <w:rStyle w:val="a7"/>
          <w:lang w:val="kk-KZ"/>
        </w:rPr>
        <w:t xml:space="preserve"> </w:t>
      </w:r>
      <w:r w:rsidR="00107292" w:rsidRPr="00A95833">
        <w:rPr>
          <w:b/>
          <w:lang w:val="kk-KZ"/>
        </w:rPr>
        <w:t>– э</w:t>
      </w:r>
      <w:r w:rsidRPr="00A95833">
        <w:rPr>
          <w:lang w:val="kk-KZ"/>
        </w:rPr>
        <w:t>кономиканың, қоныстану жүйесінің, әлеуметтік құрылымның өзгеруі кезеңденудің негізі болып табылады.</w:t>
      </w:r>
      <w:r w:rsidR="00107292" w:rsidRPr="00A95833">
        <w:rPr>
          <w:lang w:val="kk-KZ"/>
        </w:rPr>
        <w:t xml:space="preserve"> </w:t>
      </w:r>
      <w:r w:rsidRPr="00A95833">
        <w:rPr>
          <w:rStyle w:val="a7"/>
          <w:lang w:val="kk-KZ"/>
        </w:rPr>
        <w:t>Аймақтық ерекшелік принципі</w:t>
      </w:r>
      <w:r w:rsidR="00107292" w:rsidRPr="00A95833">
        <w:rPr>
          <w:rStyle w:val="a7"/>
          <w:lang w:val="kk-KZ"/>
        </w:rPr>
        <w:t xml:space="preserve"> </w:t>
      </w:r>
      <w:r w:rsidR="00107292" w:rsidRPr="00A95833">
        <w:rPr>
          <w:b/>
          <w:lang w:val="kk-KZ"/>
        </w:rPr>
        <w:t>– б</w:t>
      </w:r>
      <w:r w:rsidRPr="00A95833">
        <w:rPr>
          <w:lang w:val="kk-KZ"/>
        </w:rPr>
        <w:t>ір кезеңнің уақыттық шектері әр аймақта әртүрлі болуы мүмкін, сондықтан кезеңдену әмбебап емес, аймақтық сипатта қарастырылады.</w:t>
      </w:r>
      <w:r w:rsidR="00107292" w:rsidRPr="00A95833">
        <w:rPr>
          <w:lang w:val="kk-KZ"/>
        </w:rPr>
        <w:t xml:space="preserve"> </w:t>
      </w:r>
      <w:r w:rsidRPr="00A95833">
        <w:rPr>
          <w:rStyle w:val="a7"/>
          <w:lang w:val="kk-KZ"/>
        </w:rPr>
        <w:t>Кешенділік принципі</w:t>
      </w:r>
      <w:r w:rsidR="00107292" w:rsidRPr="00A95833">
        <w:rPr>
          <w:rStyle w:val="a7"/>
          <w:lang w:val="kk-KZ"/>
        </w:rPr>
        <w:t xml:space="preserve"> </w:t>
      </w:r>
      <w:r w:rsidR="00107292" w:rsidRPr="00A95833">
        <w:rPr>
          <w:b/>
          <w:lang w:val="kk-KZ"/>
        </w:rPr>
        <w:t>– к</w:t>
      </w:r>
      <w:r w:rsidRPr="00A95833">
        <w:rPr>
          <w:lang w:val="kk-KZ"/>
        </w:rPr>
        <w:t>езеңдену бір ғана белгіге емес, археологиялық деректердің жиынтығына (материалдық мәдениет, хронологиялық деректер, пәнаралық мәліметтер) сүйенуі тиіс.</w:t>
      </w:r>
      <w:r w:rsidR="00107292" w:rsidRPr="00A95833">
        <w:rPr>
          <w:lang w:val="kk-KZ"/>
        </w:rPr>
        <w:t xml:space="preserve"> </w:t>
      </w:r>
      <w:r w:rsidRPr="00A95833">
        <w:rPr>
          <w:lang w:val="kk-KZ"/>
        </w:rPr>
        <w:t>Хронология мен кезеңдену өзара тығыз байланысты ұғымдар. Хронология кезеңдердің уақыттық шекарасын анықтаса, кезеңдену сол уақыт аралығындағы тарихи мазмұнды ашып көрсетеді. Археологияда бұл екі ұғым бірін-бірі толықтырып, археологиялық мәдениеттердің дамуын жүйелі түрде түсіндіруге мүмкіндік береді.</w:t>
      </w:r>
      <w:r w:rsidR="00107292" w:rsidRPr="00A95833">
        <w:rPr>
          <w:lang w:val="kk-KZ"/>
        </w:rPr>
        <w:t xml:space="preserve"> </w:t>
      </w:r>
      <w:r w:rsidRPr="00A95833">
        <w:rPr>
          <w:lang w:val="kk-KZ"/>
        </w:rPr>
        <w:t>Археологиядағы хронология мен кезеңдену – өткен қоғамдардың тарихи дамуын қайта қалпына келтірудің негізгі құралдары. Оларды ғылыми негізде және кешенді түрде қолдану қола дәуірі сияқты күрделі тарихи кезеңдерді терең әрі дәл түсіндіруге мүмкіндік береді.</w:t>
      </w:r>
    </w:p>
    <w:p w14:paraId="60D27DE3" w14:textId="77777777" w:rsidR="00107292" w:rsidRPr="00A95833" w:rsidRDefault="00107292" w:rsidP="00DB6467">
      <w:pPr>
        <w:pStyle w:val="a4"/>
        <w:ind w:left="0" w:firstLine="709"/>
        <w:jc w:val="both"/>
        <w:rPr>
          <w:b/>
        </w:rPr>
      </w:pPr>
    </w:p>
    <w:p w14:paraId="1533978C" w14:textId="6A7F67FD" w:rsidR="003B0069" w:rsidRPr="00A95833" w:rsidRDefault="008A0EA2" w:rsidP="00DB6467">
      <w:pPr>
        <w:pStyle w:val="a4"/>
        <w:ind w:left="0" w:firstLine="709"/>
        <w:jc w:val="both"/>
        <w:rPr>
          <w:b/>
        </w:rPr>
      </w:pPr>
      <w:r w:rsidRPr="00A95833">
        <w:rPr>
          <w:b/>
        </w:rPr>
        <w:t xml:space="preserve">4-дәріс </w:t>
      </w:r>
      <w:r w:rsidR="00853E77" w:rsidRPr="00A95833">
        <w:rPr>
          <w:b/>
        </w:rPr>
        <w:t>Қола дәуірінің абсолюттік және салыстырмалы хронологиясы</w:t>
      </w:r>
    </w:p>
    <w:p w14:paraId="5AC79E2E" w14:textId="77777777" w:rsidR="003B0069" w:rsidRPr="00A95833" w:rsidRDefault="003B0069" w:rsidP="00DB6467">
      <w:pPr>
        <w:pStyle w:val="a4"/>
        <w:ind w:left="0" w:firstLine="709"/>
        <w:jc w:val="both"/>
        <w:rPr>
          <w:b/>
        </w:rPr>
      </w:pPr>
    </w:p>
    <w:p w14:paraId="17F83F16" w14:textId="77777777" w:rsidR="00107292" w:rsidRPr="00A95833" w:rsidRDefault="00107292" w:rsidP="00107292">
      <w:pPr>
        <w:pStyle w:val="a6"/>
        <w:spacing w:before="0" w:beforeAutospacing="0" w:after="0" w:afterAutospacing="0"/>
        <w:ind w:firstLine="709"/>
        <w:jc w:val="both"/>
        <w:rPr>
          <w:lang w:val="kk-KZ"/>
        </w:rPr>
      </w:pPr>
      <w:r w:rsidRPr="00A95833">
        <w:rPr>
          <w:lang w:val="kk-KZ"/>
        </w:rPr>
        <w:t>Қола дәуірінің хронологиясын анықтау археология ғылымындағы іргелі мәселелердің бірі болып табылады. Археологиялық мәдениеттердің қалыптасу уақыты, олардың даму динамикасы мен өзара байланысын түсіндіру тікелей хронологиялық жүйелердің нақтылығына тәуелді. Қола дәуірін кезеңдеу барысында салыстырмалы және абсолюттік хронология әдістері кеңінен қолданылып, олардың өзара үйлесімділігі ғылыми интерпретацияның сенімділігін арттырады. Қазақстан аумағындағы қола дәуірі ескерткіштері Еуразия кеңістігіндегі мәдени-тарихи үдерістерді зерделеуде маңызды дерек көзі болып табылады.</w:t>
      </w:r>
    </w:p>
    <w:p w14:paraId="45265480" w14:textId="77777777" w:rsidR="00107292" w:rsidRPr="00A95833" w:rsidRDefault="00107292" w:rsidP="00107292">
      <w:pPr>
        <w:pStyle w:val="a6"/>
        <w:spacing w:before="0" w:beforeAutospacing="0" w:after="0" w:afterAutospacing="0"/>
        <w:ind w:firstLine="709"/>
        <w:jc w:val="both"/>
        <w:rPr>
          <w:lang w:val="kk-KZ"/>
        </w:rPr>
      </w:pPr>
      <w:r w:rsidRPr="00A95833">
        <w:rPr>
          <w:lang w:val="kk-KZ"/>
        </w:rPr>
        <w:t>Салыстырмалы хронология археологиялық зерттеулерде алғаш қалыптасқан және классикалық әдістердің бірі саналады. Оның негізін XIX ғасырдың соңы – XX ғасырдың басында қалыптасқан мәдени-тарихи бағыт өкілдері қалады (Montelius, 1903; Childe, 1929). Бұл әдіс археологиялық нысандардың бір-біріне қатысты уақыттық орнын анықтауға бағытталады.</w:t>
      </w:r>
    </w:p>
    <w:p w14:paraId="6A849075" w14:textId="77777777" w:rsidR="00107292" w:rsidRPr="00A95833" w:rsidRDefault="00107292" w:rsidP="00107292">
      <w:pPr>
        <w:pStyle w:val="a6"/>
        <w:spacing w:before="0" w:beforeAutospacing="0" w:after="0" w:afterAutospacing="0"/>
        <w:ind w:firstLine="709"/>
        <w:jc w:val="both"/>
      </w:pPr>
      <w:r w:rsidRPr="00A95833">
        <w:t xml:space="preserve">Салыстырмалы хронологияның басты құралдарына </w:t>
      </w:r>
      <w:r w:rsidRPr="00A95833">
        <w:rPr>
          <w:rStyle w:val="a7"/>
          <w:b w:val="0"/>
        </w:rPr>
        <w:t>стратиграфия</w:t>
      </w:r>
      <w:r w:rsidRPr="00A95833">
        <w:rPr>
          <w:b/>
        </w:rPr>
        <w:t xml:space="preserve">, </w:t>
      </w:r>
      <w:r w:rsidRPr="00A95833">
        <w:rPr>
          <w:rStyle w:val="a7"/>
          <w:b w:val="0"/>
        </w:rPr>
        <w:t>типология</w:t>
      </w:r>
      <w:r w:rsidRPr="00A95833">
        <w:rPr>
          <w:b/>
        </w:rPr>
        <w:t xml:space="preserve"> </w:t>
      </w:r>
      <w:r w:rsidRPr="00A95833">
        <w:t>және</w:t>
      </w:r>
      <w:r w:rsidRPr="00A95833">
        <w:rPr>
          <w:b/>
        </w:rPr>
        <w:t xml:space="preserve"> </w:t>
      </w:r>
      <w:r w:rsidRPr="00A95833">
        <w:rPr>
          <w:rStyle w:val="a7"/>
          <w:b w:val="0"/>
        </w:rPr>
        <w:t>заттай кешендер ассоциациясы</w:t>
      </w:r>
      <w:r w:rsidRPr="00A95833">
        <w:t xml:space="preserve"> жатады. Стратиграфиялық әдіс археологиялық қабаттардың бі</w:t>
      </w:r>
      <w:proofErr w:type="gramStart"/>
      <w:r w:rsidRPr="00A95833">
        <w:t>р</w:t>
      </w:r>
      <w:proofErr w:type="gramEnd"/>
      <w:r w:rsidRPr="00A95833">
        <w:t>ізділігіне сүйене отырып, мәдени дамудың уақыттық ретін қалпына келтіруге мүмкіндік береді. Типологиялық әдіс заттардың пішіні, жасалу техникасы мен стильдік белгілерінің эволюциясын талдауға негізделеді. Әсіресе қола дәуірінде керамика типологиясы салыстырмалы хронологияның негізгі көрсеткіші ретінде кең қолданылды (Грязнов, 1956; Черников, 1960).</w:t>
      </w:r>
    </w:p>
    <w:p w14:paraId="7AA6D029" w14:textId="77777777" w:rsidR="00107292" w:rsidRPr="00A95833" w:rsidRDefault="00107292" w:rsidP="00107292">
      <w:pPr>
        <w:pStyle w:val="a6"/>
        <w:spacing w:before="0" w:beforeAutospacing="0" w:after="0" w:afterAutospacing="0"/>
        <w:ind w:firstLine="709"/>
        <w:jc w:val="both"/>
      </w:pPr>
      <w:r w:rsidRPr="00A95833">
        <w:t>Қазақстан археологиясында салыстырмалы хронология негізінде қола дәуі</w:t>
      </w:r>
      <w:proofErr w:type="gramStart"/>
      <w:r w:rsidRPr="00A95833">
        <w:t>р</w:t>
      </w:r>
      <w:proofErr w:type="gramEnd"/>
      <w:r w:rsidRPr="00A95833">
        <w:t xml:space="preserve">і шартты түрде </w:t>
      </w:r>
      <w:r w:rsidRPr="00A95833">
        <w:rPr>
          <w:rStyle w:val="a7"/>
          <w:b w:val="0"/>
        </w:rPr>
        <w:t>ерте, орта және кейінгі кезеңдерге</w:t>
      </w:r>
      <w:r w:rsidRPr="00A95833">
        <w:t xml:space="preserve"> бөлінді. Бұл кезеңдену алғаш рет Сарыарқа және Солтүстік Қазақстан материалдары бойынша қалыптасты (Маргулан и др., 1966). Алайда салыстырмалы әді</w:t>
      </w:r>
      <w:proofErr w:type="gramStart"/>
      <w:r w:rsidRPr="00A95833">
        <w:t>ст</w:t>
      </w:r>
      <w:proofErr w:type="gramEnd"/>
      <w:r w:rsidRPr="00A95833">
        <w:t>ің басты шектеуі – нақты календарлық даталардың болмауы, сондықтан ол абсолюттік даталау әдістерімен толықтыруды қажет етеді.</w:t>
      </w:r>
    </w:p>
    <w:p w14:paraId="35F02819" w14:textId="77777777" w:rsidR="00107292" w:rsidRPr="00A95833" w:rsidRDefault="00107292" w:rsidP="00107292">
      <w:pPr>
        <w:pStyle w:val="a6"/>
        <w:spacing w:before="0" w:beforeAutospacing="0" w:after="0" w:afterAutospacing="0"/>
        <w:ind w:firstLine="709"/>
        <w:jc w:val="both"/>
        <w:rPr>
          <w:lang w:val="kk-KZ"/>
        </w:rPr>
      </w:pPr>
      <w:r w:rsidRPr="00A95833">
        <w:rPr>
          <w:lang w:val="kk-KZ"/>
        </w:rPr>
        <w:t>Абсолюттік хронология археологиялық ескерткіштердің нақты уақытын анықтауға бағытталған әдістер жүйесін қамтиды. XX ғасырдың екінші жартысынан бастап радиокөміртекті даталау әдісінің енгізілуі қола дәуірінің хронологиясын зерттеуде түбегейлі өзгерістерге алып келді (Libby, 1955).</w:t>
      </w:r>
    </w:p>
    <w:p w14:paraId="593F0559" w14:textId="77777777" w:rsidR="00107292" w:rsidRPr="00A95833" w:rsidRDefault="00107292" w:rsidP="00107292">
      <w:pPr>
        <w:pStyle w:val="a6"/>
        <w:spacing w:before="0" w:beforeAutospacing="0" w:after="0" w:afterAutospacing="0"/>
        <w:ind w:firstLine="709"/>
        <w:jc w:val="both"/>
        <w:rPr>
          <w:lang w:val="kk-KZ"/>
        </w:rPr>
      </w:pPr>
      <w:r w:rsidRPr="00A95833">
        <w:rPr>
          <w:lang w:val="kk-KZ"/>
        </w:rPr>
        <w:t xml:space="preserve">Қола дәуірін зерттеуде ең кең таралған абсолюттік әдіс – </w:t>
      </w:r>
      <w:r w:rsidRPr="00A95833">
        <w:rPr>
          <w:rStyle w:val="a7"/>
          <w:b w:val="0"/>
          <w:lang w:val="kk-KZ"/>
        </w:rPr>
        <w:t>радиокөміртекті (¹⁴C) даталау</w:t>
      </w:r>
      <w:r w:rsidRPr="00A95833">
        <w:rPr>
          <w:lang w:val="kk-KZ"/>
        </w:rPr>
        <w:t>. Бұл әдіс органикалық қалдықтар негізінде жүргізіліп, ескерткіштердің уақыттық шектерін мыңжылдық және ғасыр деңгейінде нақтылауға мүмкіндік береді. Қазақстан аумағындағы Андронов мәдени-тарихи қауымдастығы мен Беғазы-Дәндібай мәдениетіне қатысты соңғы радиокөміртекті деректер дәстүрлі кезеңдену схемаларын қайта қарауға негіз болды (Zdanovich, 1988; Hanks et al., 2018).</w:t>
      </w:r>
    </w:p>
    <w:p w14:paraId="61BCFEFF" w14:textId="77777777" w:rsidR="00107292" w:rsidRPr="00A95833" w:rsidRDefault="00107292" w:rsidP="00107292">
      <w:pPr>
        <w:pStyle w:val="a6"/>
        <w:spacing w:before="0" w:beforeAutospacing="0" w:after="0" w:afterAutospacing="0"/>
        <w:ind w:firstLine="709"/>
        <w:jc w:val="both"/>
        <w:rPr>
          <w:lang w:val="kk-KZ"/>
        </w:rPr>
      </w:pPr>
      <w:r w:rsidRPr="00A95833">
        <w:rPr>
          <w:lang w:val="kk-KZ"/>
        </w:rPr>
        <w:t xml:space="preserve">Сонымен қатар, қола дәуірін зерттеуде </w:t>
      </w:r>
      <w:r w:rsidRPr="00A95833">
        <w:rPr>
          <w:rStyle w:val="a7"/>
          <w:b w:val="0"/>
          <w:lang w:val="kk-KZ"/>
        </w:rPr>
        <w:t>термолюминесценттік</w:t>
      </w:r>
      <w:r w:rsidRPr="00A95833">
        <w:rPr>
          <w:b/>
          <w:lang w:val="kk-KZ"/>
        </w:rPr>
        <w:t xml:space="preserve"> </w:t>
      </w:r>
      <w:r w:rsidRPr="00A95833">
        <w:rPr>
          <w:lang w:val="kk-KZ"/>
        </w:rPr>
        <w:t>және</w:t>
      </w:r>
      <w:r w:rsidRPr="00A95833">
        <w:rPr>
          <w:b/>
          <w:lang w:val="kk-KZ"/>
        </w:rPr>
        <w:t xml:space="preserve"> </w:t>
      </w:r>
      <w:r w:rsidRPr="00A95833">
        <w:rPr>
          <w:rStyle w:val="a7"/>
          <w:b w:val="0"/>
          <w:lang w:val="kk-KZ"/>
        </w:rPr>
        <w:t>оптикалық люминесценция</w:t>
      </w:r>
      <w:r w:rsidRPr="00A95833">
        <w:rPr>
          <w:lang w:val="kk-KZ"/>
        </w:rPr>
        <w:t xml:space="preserve"> әдістері де қолданылуда. Бұл тәсілдер органикалық материал сақталмаған жағдайларда керамика мен күйдірілген құрылымдарды даталауға мүмкіндік береді (Aitken, 1990).</w:t>
      </w:r>
    </w:p>
    <w:p w14:paraId="0F678B95" w14:textId="77777777" w:rsidR="00107292" w:rsidRPr="00A95833" w:rsidRDefault="00107292" w:rsidP="00107292">
      <w:pPr>
        <w:pStyle w:val="a6"/>
        <w:spacing w:before="0" w:beforeAutospacing="0" w:after="0" w:afterAutospacing="0"/>
        <w:ind w:firstLine="709"/>
        <w:jc w:val="both"/>
        <w:rPr>
          <w:lang w:val="kk-KZ"/>
        </w:rPr>
      </w:pPr>
      <w:r w:rsidRPr="00A95833">
        <w:rPr>
          <w:lang w:val="kk-KZ"/>
        </w:rPr>
        <w:t>Қазіргі археологияда абсолюттік және салыстырмалы хронология бірін-бірі алмастырмайды, керісінше өзара толықтырады. Салыстырмалы әдістер мәдени дамудың ішкі логикасын анықтаса, абсолюттік даталар осы логиканы нақты уақыт өлшеміне көшіреді. Қола дәуірі ескерткіштерін кезеңдеуде тек бір әдіске сүйену ғылыми тұрғыда жеткіліксіз болып саналады.</w:t>
      </w:r>
    </w:p>
    <w:p w14:paraId="5307433F" w14:textId="1406ED01" w:rsidR="00107292" w:rsidRPr="00A95833" w:rsidRDefault="00107292" w:rsidP="00107292">
      <w:pPr>
        <w:pStyle w:val="a6"/>
        <w:spacing w:before="0" w:beforeAutospacing="0" w:after="0" w:afterAutospacing="0"/>
        <w:ind w:firstLine="709"/>
        <w:jc w:val="both"/>
        <w:rPr>
          <w:lang w:val="kk-KZ"/>
        </w:rPr>
      </w:pPr>
      <w:r w:rsidRPr="00A95833">
        <w:rPr>
          <w:lang w:val="kk-KZ"/>
        </w:rPr>
        <w:t>Қазақстандық материалдар көрсеткендей, радиокөміртекті даталар кейбір мәдениеттердің басталу және аяқталу уақытын бұрынғыдан ертерек немесе кешірек деп көрсетуі мүмкін. Мысалы, кейінгі қола дәуірінің кейбір ескерткіштері дәстүрлі түрде б.з.д. XII–IX ғғ. деп саналса, абсолюттік даталар олардың б.з.д. XIII–X ғғ. аралығында болғанын дәлелдейді (Кузьмина, 2008). Қола дәуірінің абсолюттік және салыстырмалы хронологиясы археологиялық зерттеулердің әдістемелік негізін құрайды. Бұл екі тәсілді кешенді қолдану ғана археологиялық мәдениеттердің уақыттық шектерін, олардың даму кезеңдерін және аймақаралық байланыстарын дәл анықтауға мүмкіндік береді. Қазақстан аумағындағы қола дәуірі ескерткіштері негізінде жүргізілген зерттеулер Еуразиядағы қола дәуірі хронологиясын нақтылауға елеулі үлес қосып отыр.</w:t>
      </w:r>
    </w:p>
    <w:p w14:paraId="370C3915" w14:textId="77777777" w:rsidR="003B0069" w:rsidRPr="00A95833" w:rsidRDefault="003B0069" w:rsidP="00107292">
      <w:pPr>
        <w:pStyle w:val="a4"/>
        <w:ind w:left="0" w:firstLine="709"/>
        <w:jc w:val="both"/>
        <w:rPr>
          <w:b/>
        </w:rPr>
      </w:pPr>
    </w:p>
    <w:p w14:paraId="23EDE03C" w14:textId="2C40F57A" w:rsidR="00395B75" w:rsidRPr="00A95833" w:rsidRDefault="0068058F" w:rsidP="00DB6467">
      <w:pPr>
        <w:pStyle w:val="a4"/>
        <w:ind w:left="0" w:firstLine="709"/>
        <w:jc w:val="both"/>
        <w:rPr>
          <w:rStyle w:val="rynqvb"/>
          <w:b/>
        </w:rPr>
      </w:pPr>
      <w:r w:rsidRPr="00A95833">
        <w:rPr>
          <w:b/>
        </w:rPr>
        <w:t xml:space="preserve">5-дәріс </w:t>
      </w:r>
      <w:r w:rsidR="004161B8" w:rsidRPr="00A95833">
        <w:rPr>
          <w:rStyle w:val="rynqvb"/>
          <w:b/>
        </w:rPr>
        <w:t>Қола дәуіріндегі халықтың антропологиялық сипаттамасы</w:t>
      </w:r>
    </w:p>
    <w:p w14:paraId="53160B7B" w14:textId="77777777" w:rsidR="004161B8" w:rsidRPr="00A95833" w:rsidRDefault="004161B8" w:rsidP="00DB6467">
      <w:pPr>
        <w:pStyle w:val="a4"/>
        <w:ind w:left="0" w:firstLine="709"/>
        <w:jc w:val="both"/>
        <w:rPr>
          <w:b/>
        </w:rPr>
      </w:pPr>
    </w:p>
    <w:p w14:paraId="15A2094C" w14:textId="77777777" w:rsidR="004161B8" w:rsidRPr="00A95833" w:rsidRDefault="004161B8" w:rsidP="004161B8">
      <w:pPr>
        <w:pStyle w:val="a6"/>
        <w:spacing w:before="0" w:beforeAutospacing="0" w:after="0" w:afterAutospacing="0"/>
        <w:ind w:firstLine="851"/>
        <w:jc w:val="both"/>
        <w:rPr>
          <w:lang w:val="kk-KZ"/>
        </w:rPr>
      </w:pPr>
      <w:r w:rsidRPr="00A95833">
        <w:rPr>
          <w:rStyle w:val="a7"/>
          <w:b w:val="0"/>
          <w:lang w:val="kk-KZ"/>
        </w:rPr>
        <w:t>Қола дәуірі</w:t>
      </w:r>
      <w:r w:rsidRPr="00A95833">
        <w:rPr>
          <w:lang w:val="kk-KZ"/>
        </w:rPr>
        <w:t xml:space="preserve"> Еуразияның дала белдеуіндегі ежелгі адам популяцияларының қалыптасу тарихындағы негізгі кезеңдердің бірі болып табылады. Бұл кезеңде Қазақстан аумағындағы ежелгі халықтың физикалық антропологиялық келбетінің қалыптасу үдерістері айқын көрініс тауып, олардың бастауы энеолит дәуірінен-ақ басталғаны байқалады. Ерте қола дәуірі халқының морфологиялық сипаттамаларында кеш энеолиттік топтарға тән белгілер сақталған, бұл белсенді миграциялық үдерістер аясында жергілікті антропологиялық субстраттың биологиялық сабақтастығын көрсетеді. Материалдық және рухани мәдениеттегі өзгерістермен қатар, тарихи-мәдени аймақтар немесе так называемые расогенез ошақтарының аясында терең морфогенетикалық үдерістер қатар жүріп отырған.</w:t>
      </w:r>
    </w:p>
    <w:p w14:paraId="044B659B" w14:textId="77777777" w:rsidR="004161B8" w:rsidRPr="00A95833" w:rsidRDefault="004161B8" w:rsidP="004161B8">
      <w:pPr>
        <w:pStyle w:val="a6"/>
        <w:spacing w:before="0" w:beforeAutospacing="0" w:after="0" w:afterAutospacing="0"/>
        <w:ind w:firstLine="851"/>
        <w:jc w:val="both"/>
        <w:rPr>
          <w:lang w:val="kk-KZ"/>
        </w:rPr>
      </w:pPr>
      <w:r w:rsidRPr="00A95833">
        <w:rPr>
          <w:lang w:val="kk-KZ"/>
        </w:rPr>
        <w:t xml:space="preserve">Ерте қола дәуірінде қазіргі Қазақстан аумағын екі ірі археологиялық мәдениеттің өкілдері мекендеген: негізінен Шығыс Еуропа мен Батыс Қазақстанның дала және шөлейт аймақтарында таралған </w:t>
      </w:r>
      <w:r w:rsidRPr="00A95833">
        <w:rPr>
          <w:rStyle w:val="a7"/>
          <w:b w:val="0"/>
          <w:lang w:val="kk-KZ"/>
        </w:rPr>
        <w:t>ямдық мәдениет</w:t>
      </w:r>
      <w:r w:rsidRPr="00A95833">
        <w:rPr>
          <w:b/>
          <w:lang w:val="kk-KZ"/>
        </w:rPr>
        <w:t>,</w:t>
      </w:r>
      <w:r w:rsidRPr="00A95833">
        <w:rPr>
          <w:lang w:val="kk-KZ"/>
        </w:rPr>
        <w:t xml:space="preserve"> сондай-ақ негізінен Қазақ Алтайының тау бөктерлері мен далаларында, Оңтүстік Сібір аумағында таралған </w:t>
      </w:r>
      <w:r w:rsidRPr="00A95833">
        <w:rPr>
          <w:rStyle w:val="a7"/>
          <w:b w:val="0"/>
          <w:lang w:val="kk-KZ"/>
        </w:rPr>
        <w:t>афанасьев мәдениеті</w:t>
      </w:r>
      <w:r w:rsidRPr="00A95833">
        <w:rPr>
          <w:lang w:val="kk-KZ"/>
        </w:rPr>
        <w:t>.</w:t>
      </w:r>
    </w:p>
    <w:p w14:paraId="5B85993D" w14:textId="77777777" w:rsidR="004161B8" w:rsidRPr="00A95833" w:rsidRDefault="004161B8" w:rsidP="004161B8">
      <w:pPr>
        <w:pStyle w:val="a6"/>
        <w:spacing w:before="0" w:beforeAutospacing="0" w:after="0" w:afterAutospacing="0"/>
        <w:ind w:firstLine="851"/>
        <w:jc w:val="both"/>
        <w:rPr>
          <w:lang w:val="kk-KZ"/>
        </w:rPr>
      </w:pPr>
      <w:r w:rsidRPr="00A95833">
        <w:rPr>
          <w:lang w:val="kk-KZ"/>
        </w:rPr>
        <w:t>Ямдық мәдениет таралған барлық аумақта оның халқы айтарлықтай антропологиялық әркелкілігімен ерекшеленеді. Қазақстан аумағында бұл мәдениетке жататын материалдар Илекшар I, Шоқтыбай III, Жиренқопа және Құмсай қорғанды қорымдарынан анықталған. Аталған ескерткіштерден алынған краниологиялық сериялар жеке деңгейде ұқсас белгілердің болуына қарамастан, айқын полиморфизммен сипатталады. Мәселен, Шоқтыбай мен Құмсай қорымдарында жерленген адамдар протоеуропеоидтық антропологиялық тип аясында өзара ұқсастық танытады. Ал Жиренқопа қорымынан табылған бас сүйек еуропеоидтық және «шығыстық» белгілердің үйлесімін көрсетеді¹.</w:t>
      </w:r>
    </w:p>
    <w:p w14:paraId="2F54A043" w14:textId="77777777" w:rsidR="004161B8" w:rsidRPr="00A95833" w:rsidRDefault="004161B8" w:rsidP="004161B8">
      <w:pPr>
        <w:pStyle w:val="a6"/>
        <w:spacing w:before="0" w:beforeAutospacing="0" w:after="0" w:afterAutospacing="0"/>
        <w:ind w:firstLine="851"/>
        <w:jc w:val="both"/>
        <w:rPr>
          <w:lang w:val="kk-KZ"/>
        </w:rPr>
      </w:pPr>
      <w:r w:rsidRPr="00A95833">
        <w:rPr>
          <w:lang w:val="kk-KZ"/>
        </w:rPr>
        <w:t>Құмсай ескерткішінен алынған материалдар ерекше назар аударады: бұл ескерткіш 160 жер үйінділі қорғанды қамтиды. Болжам бойынша, қорымның едәуір бөлігін ямдық кезеңге жататын бір ірі палеопопуляция қалдырған болуы мүмкін. Зерттеулер Құмсай тұрғындарының долихокранды және брахикранды бас сүйектерге ие болғанын, бет пішінінің кең немесе тар, орташа немесе айқын профилденгенін көрсетті. Олардың краниологиялық кешені Оңтүстік Орал мен Төменгі Еділ бойындағы ямдық топтарға, сондай-ақ Алтайдағы афанасьев мәдениетінің өкілдеріне жақын келеді².</w:t>
      </w:r>
    </w:p>
    <w:p w14:paraId="5C9501C8" w14:textId="77777777" w:rsidR="004161B8" w:rsidRPr="00A95833" w:rsidRDefault="004161B8" w:rsidP="004161B8">
      <w:pPr>
        <w:pStyle w:val="a6"/>
        <w:spacing w:before="0" w:beforeAutospacing="0" w:after="0" w:afterAutospacing="0"/>
        <w:ind w:firstLine="851"/>
        <w:jc w:val="both"/>
        <w:rPr>
          <w:lang w:val="kk-KZ"/>
        </w:rPr>
      </w:pPr>
      <w:r w:rsidRPr="00A95833">
        <w:rPr>
          <w:lang w:val="kk-KZ"/>
        </w:rPr>
        <w:t>Жалпы алғанда, Батыс Қазақстандағы ямдық мәдениет халқы нәсілдік тұрғыдан гиперморфты және жетілген еуропеоидтар болып табылады, олардың бетінің горизонталь профилденуі біршама әлсіреген. Бұл топтарға тән морфологиялық ерекшелік жалпы жетілу аясындағы беттің белгілі бір деңгейде жалпақтануымен сипатталады. Бәлкім, бұл краниологиялық кешен неолит–энеолит дәуірлеріндегі жергілікті халықтан мұраланған болуы мүмкін және уақыт өте келе жойылмай, керісінше синташта–потапов дәстүрлері аясындағы кейінгі материалдарда қайта көрініс табады.</w:t>
      </w:r>
    </w:p>
    <w:p w14:paraId="3B13CBCC" w14:textId="77777777" w:rsidR="004161B8" w:rsidRPr="00A95833" w:rsidRDefault="004161B8" w:rsidP="004161B8">
      <w:pPr>
        <w:pStyle w:val="a6"/>
        <w:spacing w:before="0" w:beforeAutospacing="0" w:after="0" w:afterAutospacing="0"/>
        <w:ind w:firstLine="851"/>
        <w:jc w:val="both"/>
        <w:rPr>
          <w:lang w:val="kk-KZ"/>
        </w:rPr>
      </w:pPr>
    </w:p>
    <w:p w14:paraId="655106C7" w14:textId="33D8F78D" w:rsidR="00395B75" w:rsidRPr="00A95833" w:rsidRDefault="004161B8" w:rsidP="004161B8">
      <w:pPr>
        <w:ind w:firstLine="709"/>
        <w:jc w:val="both"/>
        <w:rPr>
          <w:b/>
        </w:rPr>
      </w:pPr>
      <w:r w:rsidRPr="00A95833">
        <w:rPr>
          <w:b/>
        </w:rPr>
        <w:t xml:space="preserve"> </w:t>
      </w:r>
      <w:r w:rsidR="009205BE" w:rsidRPr="00A95833">
        <w:rPr>
          <w:b/>
        </w:rPr>
        <w:t xml:space="preserve">6-дәріс </w:t>
      </w:r>
      <w:r w:rsidR="002408BC" w:rsidRPr="00A95833">
        <w:rPr>
          <w:rStyle w:val="rynqvb"/>
          <w:b/>
        </w:rPr>
        <w:t>Палеогенетикалық мәліметтер бойынша қола дәуіріндегі миграциялық процестер</w:t>
      </w:r>
    </w:p>
    <w:p w14:paraId="24688201" w14:textId="77777777" w:rsidR="002408BC" w:rsidRPr="00A95833" w:rsidRDefault="002408BC" w:rsidP="002408BC">
      <w:pPr>
        <w:ind w:firstLine="709"/>
        <w:jc w:val="both"/>
      </w:pPr>
      <w:r w:rsidRPr="00A95833">
        <w:rPr>
          <w:bCs/>
        </w:rPr>
        <w:t>Миграциялардың адамзат өркениеті тарихындағы рөлі</w:t>
      </w:r>
      <w:r w:rsidRPr="00A95833">
        <w:t xml:space="preserve"> әрдайым аса маңызды болған. Солтүстік және Оңтүстік Америкада, Австралияда мигранттардың тұтас құрлықтардың өмір салтын түбегейлі өзгерткенін, қазіргі кезеңде олардың Еуропада, бұрынғы посткеңестік кеңістікте қоғамдық құрылымдарға ықпал етіп отырғанын, сондай-ақ Кеңес өкіметі тұсындағы «тың игеру» науқанының Қазақ даласының келбетін түбегейлі өзгерткенін еске алсақ та жеткілікті. Демек, мұндай ауқымды тарихи құбылыстардың ежелгі дәуірлерде де орын алғаны айқын.</w:t>
      </w:r>
    </w:p>
    <w:p w14:paraId="58501530" w14:textId="78F10D49" w:rsidR="002408BC" w:rsidRPr="00A95833" w:rsidRDefault="002408BC" w:rsidP="002408BC">
      <w:pPr>
        <w:ind w:firstLine="709"/>
        <w:jc w:val="both"/>
      </w:pPr>
      <w:r w:rsidRPr="00A95833">
        <w:t xml:space="preserve">Соңғы жылдары Еуразия халқын зерттеудегі </w:t>
      </w:r>
      <w:r w:rsidRPr="00A95833">
        <w:rPr>
          <w:b/>
          <w:bCs/>
        </w:rPr>
        <w:t>палеогенетикалық зерттеулер</w:t>
      </w:r>
      <w:r w:rsidRPr="00A95833">
        <w:t xml:space="preserve"> елеулі ілгерілеуді көрсетіп отыр және осы кең өңірдің жекелеген дала тұрғындары шығысқа да, батысқа да бағытталған, континенттік ауқымдағы жаппай миграциялардың бастауы болғанын дәлелдейді. Бұл үдерістер бүкіл құрлық көлемінде генофондтың түбегейлі өзгеруіне алып келді. Қазіргі таңда ежелгі ДНҚ үлгілерін талдаудың едәуір ауқымды сериясы негізінде дала халқының Еуропаға және Кавказға бағытталған көші-қон мәселелеріне қатысты көптеген өзекті сұрақтар қарастырылды. Сонымен қатар үй жануарларының көптеген түрлерінің географиялық шығу тегі мен таралу аймақтары, сондай-ақ патогенді вирустар мен инфекциялардың таралу жолдары анықталып, бұл деректер ежелгі халықтардың құрлық аумағындағы миграциялық маршруттарын нақтылауға мүмкіндік берді</w:t>
      </w:r>
      <w:r w:rsidR="003A2E6B" w:rsidRPr="00A95833">
        <w:t xml:space="preserve">. </w:t>
      </w:r>
    </w:p>
    <w:p w14:paraId="12279B55" w14:textId="77777777" w:rsidR="003A2E6B" w:rsidRPr="00A95833" w:rsidRDefault="003A2E6B" w:rsidP="003A2E6B">
      <w:pPr>
        <w:ind w:firstLine="709"/>
        <w:jc w:val="both"/>
      </w:pPr>
      <w:r w:rsidRPr="00A95833">
        <w:t xml:space="preserve">Қазіргі уақытқа дейін </w:t>
      </w:r>
      <w:r w:rsidRPr="00A95833">
        <w:rPr>
          <w:bCs/>
        </w:rPr>
        <w:t>Орталық Азияның ежелгі тұрғындарының генетикалық шығу тегі</w:t>
      </w:r>
      <w:r w:rsidRPr="00A95833">
        <w:t xml:space="preserve"> әртүрлі қырынан зерттелді²⁰. Заманауи ДНҚ талдау әдістері мен референттік популяцияларды қолдану арқылы жүргізілген бұл зерттеулер Орталық Азия халқының генетикалық құрамында қола дәуірінде (б.з.д. III–II мыңжылдықтар), ерте темір дәуірінде (б.з.д. I мыңжылдық) және орта ғасырлар кезеңінде орын алған негізгі миграциялар мен өзара ықпалдастықтарға байланысты елеулі өзгерістер болғанын көрсетті.</w:t>
      </w:r>
    </w:p>
    <w:p w14:paraId="147EC31B" w14:textId="77777777" w:rsidR="003A2E6B" w:rsidRPr="00A95833" w:rsidRDefault="003A2E6B" w:rsidP="003A2E6B">
      <w:pPr>
        <w:ind w:firstLine="709"/>
        <w:jc w:val="both"/>
      </w:pPr>
      <w:r w:rsidRPr="00A95833">
        <w:t xml:space="preserve">Қазіргі Қазақстан аумағында анықталған ең көне генетикалық деректер </w:t>
      </w:r>
      <w:r w:rsidRPr="00A95833">
        <w:rPr>
          <w:b/>
          <w:bCs/>
        </w:rPr>
        <w:t xml:space="preserve">энеолит </w:t>
      </w:r>
      <w:r w:rsidRPr="00A95833">
        <w:rPr>
          <w:bCs/>
        </w:rPr>
        <w:t>дәуіріндегі Ботай мәдениетіне</w:t>
      </w:r>
      <w:r w:rsidRPr="00A95833">
        <w:t xml:space="preserve"> жататын индивидтерге қатысты. Бұл мәдениет жылқыны ерте қолға үйретуімен кеңінен танымал. Ботай мәдениетінің тұрғындары </w:t>
      </w:r>
      <w:r w:rsidRPr="00A95833">
        <w:rPr>
          <w:b/>
          <w:bCs/>
        </w:rPr>
        <w:t>ежелгі солтүстік еуразиялық генетикалық компоненттің</w:t>
      </w:r>
      <w:r w:rsidRPr="00A95833">
        <w:t xml:space="preserve"> (Ancient North Eurasian Ancestry – бұдан әрі </w:t>
      </w:r>
      <w:r w:rsidRPr="00A95833">
        <w:rPr>
          <w:b/>
          <w:bCs/>
        </w:rPr>
        <w:t>ANE</w:t>
      </w:r>
      <w:r w:rsidRPr="00A95833">
        <w:t>) жоғары үлесімен сипатталады, ол орманды-тундралық және тайгалық экологиялық аймақтарда мекендеген популяциялармен байланысты²¹.</w:t>
      </w:r>
    </w:p>
    <w:p w14:paraId="19B72128" w14:textId="77777777" w:rsidR="003A2E6B" w:rsidRPr="00A95833" w:rsidRDefault="003A2E6B" w:rsidP="003A2E6B">
      <w:pPr>
        <w:ind w:firstLine="709"/>
        <w:jc w:val="both"/>
      </w:pPr>
      <w:r w:rsidRPr="00A95833">
        <w:rPr>
          <w:bCs/>
        </w:rPr>
        <w:t>Ерте қола дәуірінде</w:t>
      </w:r>
      <w:r w:rsidRPr="00A95833">
        <w:t xml:space="preserve"> қазіргі Қазақстан аумағындағы халықтың генетикалық құрамында айтарлықтай өзгерістер байқалады. Бұл кезең тұрғындары археологтар </w:t>
      </w:r>
      <w:r w:rsidRPr="00A95833">
        <w:rPr>
          <w:bCs/>
        </w:rPr>
        <w:t>ямдық мәдениетпе</w:t>
      </w:r>
      <w:r w:rsidRPr="00A95833">
        <w:rPr>
          <w:b/>
          <w:bCs/>
        </w:rPr>
        <w:t>н</w:t>
      </w:r>
      <w:r w:rsidRPr="00A95833">
        <w:t xml:space="preserve"> байланыстыратын так называемый </w:t>
      </w:r>
      <w:r w:rsidRPr="00A95833">
        <w:rPr>
          <w:bCs/>
        </w:rPr>
        <w:t>«дала» генетикалық профилін</w:t>
      </w:r>
      <w:r w:rsidRPr="00A95833">
        <w:t xml:space="preserve"> көрсетеді²⁴. Аталған профиль бірнеше көне генетикалық компоненттердің қоспасынан тұрады, оның ішінде шамамен 8 мың жыл бұрын өмір сүрген </w:t>
      </w:r>
      <w:r w:rsidRPr="00A95833">
        <w:rPr>
          <w:bCs/>
        </w:rPr>
        <w:t>Шығыс Еуропаның аңшы-терімшілері</w:t>
      </w:r>
      <w:r w:rsidRPr="00A95833">
        <w:t xml:space="preserve"> (қазіргі Карелия мен Самара облыстары аумағынан табылған индивидтер), сондай-ақ қазіргі Кавказ бен Иранның оңтүстік аймақтарынан шыққан аңшы-терімшілер бар²⁵.</w:t>
      </w:r>
    </w:p>
    <w:p w14:paraId="217FB6F4" w14:textId="77777777" w:rsidR="003A2E6B" w:rsidRPr="00A95833" w:rsidRDefault="003A2E6B" w:rsidP="003A2E6B">
      <w:pPr>
        <w:ind w:firstLine="709"/>
        <w:jc w:val="both"/>
      </w:pPr>
      <w:r w:rsidRPr="00A95833">
        <w:t xml:space="preserve">Сонымен қатар, дала генетикалық профилінің құрамында </w:t>
      </w:r>
      <w:r w:rsidRPr="00A95833">
        <w:rPr>
          <w:bCs/>
        </w:rPr>
        <w:t>Батыс Еуропаның аңшы-терімшілеріне</w:t>
      </w:r>
      <w:r w:rsidRPr="00A95833">
        <w:t xml:space="preserve">, сондай-ақ </w:t>
      </w:r>
      <w:r w:rsidRPr="00A95833">
        <w:rPr>
          <w:bCs/>
        </w:rPr>
        <w:t>Еуропа мен Анадолыдағы ерте егіншілерге</w:t>
      </w:r>
      <w:r w:rsidRPr="00A95833">
        <w:t xml:space="preserve"> тән генетикалық компоненттердің аздаған үлесі (10%-дан кем) байқалады. Генетикалық деректер тұрғысынан алғанда, </w:t>
      </w:r>
      <w:r w:rsidRPr="00A95833">
        <w:rPr>
          <w:bCs/>
        </w:rPr>
        <w:t>ямдық мәдениетпен байланысты миграциялар</w:t>
      </w:r>
      <w:r w:rsidRPr="00A95833">
        <w:t xml:space="preserve"> Шығыс Еуропадағы </w:t>
      </w:r>
      <w:r w:rsidRPr="00A95833">
        <w:rPr>
          <w:bCs/>
        </w:rPr>
        <w:t>шнурлы керамика мәдениеттерінің</w:t>
      </w:r>
      <w:r w:rsidRPr="00A95833">
        <w:t xml:space="preserve"> және Оңтүстік Сібірдегі </w:t>
      </w:r>
      <w:r w:rsidRPr="00A95833">
        <w:rPr>
          <w:bCs/>
        </w:rPr>
        <w:t>афанасьев мәдениетінің</w:t>
      </w:r>
      <w:r w:rsidRPr="00A95833">
        <w:t xml:space="preserve"> қалыптасуымен тығыз байланысты болды. Ямдық мәдениет өкілдерінің генетикалық профильдері афанасьев мәдениетінің өкілдерінен іс жүзінде айырмашылықсыз, ал шнурлы керамика мәдениетіне жататын адамдарда Еуропаның ерте малшыларына тән генетикалық компоненттің аздаған қоспасы анықталады.</w:t>
      </w:r>
    </w:p>
    <w:p w14:paraId="5297A500" w14:textId="77777777" w:rsidR="003A2E6B" w:rsidRPr="00A95833" w:rsidRDefault="003A2E6B" w:rsidP="002408BC">
      <w:pPr>
        <w:ind w:firstLine="709"/>
        <w:jc w:val="both"/>
      </w:pPr>
    </w:p>
    <w:p w14:paraId="694EBBF6" w14:textId="0E4932C7" w:rsidR="00970BB2" w:rsidRPr="00A95833" w:rsidRDefault="009205BE" w:rsidP="00DB6467">
      <w:pPr>
        <w:ind w:firstLine="709"/>
        <w:jc w:val="both"/>
        <w:rPr>
          <w:rStyle w:val="rynqvb"/>
        </w:rPr>
      </w:pPr>
      <w:r w:rsidRPr="00A95833">
        <w:rPr>
          <w:b/>
        </w:rPr>
        <w:t xml:space="preserve">7-дәріс </w:t>
      </w:r>
      <w:r w:rsidR="003A2E6B" w:rsidRPr="00A95833">
        <w:rPr>
          <w:b/>
        </w:rPr>
        <w:t>Б. д. д.</w:t>
      </w:r>
      <w:r w:rsidR="003A2E6B" w:rsidRPr="00A95833">
        <w:rPr>
          <w:rStyle w:val="rynqvb"/>
          <w:b/>
        </w:rPr>
        <w:t xml:space="preserve"> 4-3 мыңжылдықтың тоғысындағы – б.</w:t>
      </w:r>
      <w:r w:rsidR="003A2E6B" w:rsidRPr="00A95833">
        <w:rPr>
          <w:b/>
        </w:rPr>
        <w:t xml:space="preserve"> д. д</w:t>
      </w:r>
      <w:r w:rsidR="003A2E6B" w:rsidRPr="00A95833">
        <w:rPr>
          <w:rStyle w:val="rynqvb"/>
          <w:b/>
        </w:rPr>
        <w:t xml:space="preserve"> 3 мыңжылдықтың бірінші жартысындағы археологиялық кешендер.</w:t>
      </w:r>
    </w:p>
    <w:p w14:paraId="149C290F" w14:textId="77777777" w:rsidR="00E54F7C" w:rsidRPr="00A95833" w:rsidRDefault="00E54F7C" w:rsidP="00E54F7C">
      <w:pPr>
        <w:pStyle w:val="a6"/>
        <w:spacing w:before="0" w:beforeAutospacing="0" w:after="0" w:afterAutospacing="0"/>
        <w:ind w:firstLine="709"/>
        <w:jc w:val="both"/>
        <w:rPr>
          <w:lang w:val="kk-KZ"/>
        </w:rPr>
      </w:pPr>
      <w:r w:rsidRPr="00A95833">
        <w:rPr>
          <w:rStyle w:val="a7"/>
          <w:b w:val="0"/>
          <w:lang w:val="kk-KZ"/>
        </w:rPr>
        <w:t>Ерте қола дәуірінің алғашқы кезеңінің хронологиялық шеңбері</w:t>
      </w:r>
      <w:r w:rsidRPr="00A95833">
        <w:rPr>
          <w:lang w:val="kk-KZ"/>
        </w:rPr>
        <w:t xml:space="preserve"> б.з.д. IV ғасырдың соңынан – б.з.д. III мыңжылдықтың бірінші жартысына дейінгі аралықпен анықталады. Бұл шеңбердегі ерте кешендер</w:t>
      </w:r>
      <w:r w:rsidRPr="00A95833">
        <w:rPr>
          <w:b/>
          <w:lang w:val="kk-KZ"/>
        </w:rPr>
        <w:t xml:space="preserve"> </w:t>
      </w:r>
      <w:r w:rsidRPr="00A95833">
        <w:rPr>
          <w:rStyle w:val="a7"/>
          <w:b w:val="0"/>
          <w:lang w:val="kk-KZ"/>
        </w:rPr>
        <w:t>Афанасьев мәдениетінің</w:t>
      </w:r>
      <w:r w:rsidRPr="00A95833">
        <w:rPr>
          <w:lang w:val="kk-KZ"/>
        </w:rPr>
        <w:t xml:space="preserve"> ескерткіштерімен көрсетіледі²⁰, олар негізінен Алтай, Саура, Тарбағатай тауларының етек-жеңгелері мен тау аймақтарын қамтиды. Күліндік жазықтың оңтүстік-шығысында бірегей тұрақтар мен кездейсоқ табылған материалдар белгілі; ал Сарыарқада – «ям» типіндегі қорғандар кездеседі. Жазықтық аймақта, Ертіс өзенінің оң жағалауында, бүкіл III мыңжылдық бойы және II мыңжылдықтың басында </w:t>
      </w:r>
      <w:r w:rsidRPr="00A95833">
        <w:rPr>
          <w:rStyle w:val="a7"/>
          <w:b w:val="0"/>
          <w:lang w:val="kk-KZ"/>
        </w:rPr>
        <w:t>Одинов мәдени дәстүрінің</w:t>
      </w:r>
      <w:r w:rsidRPr="00A95833">
        <w:rPr>
          <w:lang w:val="kk-KZ"/>
        </w:rPr>
        <w:t xml:space="preserve"> өкілдері өмір сүрген. Кейінгі кешендер – III мыңжылдықтың екінші ширегі – Шығыс Еуропалық мәдени ықпалды көрсететін әркелкі материалдармен сипатталады. Осы мигранттардың автохтонды халықпен қарым-қатынасының сипаты әлі анықталған жоқ.</w:t>
      </w:r>
    </w:p>
    <w:p w14:paraId="45DFE3FD" w14:textId="77777777" w:rsidR="00E54F7C" w:rsidRPr="00A95833" w:rsidRDefault="00E54F7C" w:rsidP="00E54F7C">
      <w:pPr>
        <w:pStyle w:val="a6"/>
        <w:spacing w:before="0" w:beforeAutospacing="0" w:after="0" w:afterAutospacing="0"/>
        <w:ind w:firstLine="709"/>
        <w:jc w:val="both"/>
        <w:rPr>
          <w:lang w:val="kk-KZ"/>
        </w:rPr>
      </w:pPr>
      <w:r w:rsidRPr="00A95833">
        <w:rPr>
          <w:rStyle w:val="a7"/>
          <w:b w:val="0"/>
          <w:lang w:val="kk-KZ"/>
        </w:rPr>
        <w:t>Шығыс Қазақстандағы афанасьев кешендері</w:t>
      </w:r>
      <w:r w:rsidRPr="00A95833">
        <w:rPr>
          <w:lang w:val="kk-KZ"/>
        </w:rPr>
        <w:t xml:space="preserve"> екі тау қазбасымен таныстырылады – </w:t>
      </w:r>
      <w:r w:rsidRPr="00A95833">
        <w:rPr>
          <w:rStyle w:val="a7"/>
          <w:b w:val="0"/>
          <w:lang w:val="kk-KZ"/>
        </w:rPr>
        <w:t>Каршига</w:t>
      </w:r>
      <w:r w:rsidRPr="00A95833">
        <w:rPr>
          <w:lang w:val="kk-KZ"/>
        </w:rPr>
        <w:t xml:space="preserve"> (Бесбуғу жотасы) және мүмкін </w:t>
      </w:r>
      <w:r w:rsidRPr="00A95833">
        <w:rPr>
          <w:rStyle w:val="a7"/>
          <w:b w:val="0"/>
          <w:lang w:val="kk-KZ"/>
        </w:rPr>
        <w:t>Каргоин</w:t>
      </w:r>
      <w:r w:rsidRPr="00A95833">
        <w:rPr>
          <w:lang w:val="kk-KZ"/>
        </w:rPr>
        <w:t xml:space="preserve"> (Қалба жотасы), сондай-ақ Бухтарма өзенінің аңғарындағы </w:t>
      </w:r>
      <w:r w:rsidRPr="00A95833">
        <w:rPr>
          <w:rStyle w:val="a7"/>
          <w:b w:val="0"/>
          <w:lang w:val="kk-KZ"/>
        </w:rPr>
        <w:t>Черновая II</w:t>
      </w:r>
      <w:r w:rsidRPr="00A95833">
        <w:rPr>
          <w:lang w:val="kk-KZ"/>
        </w:rPr>
        <w:t xml:space="preserve"> қорымдары, Саурадағы </w:t>
      </w:r>
      <w:r w:rsidRPr="00A95833">
        <w:rPr>
          <w:rStyle w:val="a7"/>
          <w:lang w:val="kk-KZ"/>
        </w:rPr>
        <w:t>А</w:t>
      </w:r>
      <w:r w:rsidRPr="00A95833">
        <w:rPr>
          <w:rStyle w:val="a7"/>
          <w:b w:val="0"/>
          <w:lang w:val="kk-KZ"/>
        </w:rPr>
        <w:t>йнабулак-Темірсу 1</w:t>
      </w:r>
      <w:r w:rsidRPr="00A95833">
        <w:rPr>
          <w:b/>
          <w:lang w:val="kk-KZ"/>
        </w:rPr>
        <w:t xml:space="preserve">, </w:t>
      </w:r>
      <w:r w:rsidRPr="00A95833">
        <w:rPr>
          <w:rStyle w:val="a7"/>
          <w:b w:val="0"/>
          <w:lang w:val="kk-KZ"/>
        </w:rPr>
        <w:t>Сапа</w:t>
      </w:r>
      <w:r w:rsidRPr="00A95833">
        <w:rPr>
          <w:b/>
          <w:lang w:val="kk-KZ"/>
        </w:rPr>
        <w:t xml:space="preserve">, </w:t>
      </w:r>
      <w:r w:rsidRPr="00A95833">
        <w:rPr>
          <w:rStyle w:val="a7"/>
          <w:b w:val="0"/>
          <w:lang w:val="kk-KZ"/>
        </w:rPr>
        <w:t>Талпын</w:t>
      </w:r>
      <w:r w:rsidRPr="00A95833">
        <w:rPr>
          <w:b/>
          <w:lang w:val="kk-KZ"/>
        </w:rPr>
        <w:t xml:space="preserve">, </w:t>
      </w:r>
      <w:r w:rsidRPr="00A95833">
        <w:rPr>
          <w:rStyle w:val="a7"/>
          <w:b w:val="0"/>
          <w:lang w:val="kk-KZ"/>
        </w:rPr>
        <w:t>Жаңааул 3</w:t>
      </w:r>
      <w:r w:rsidRPr="00A95833">
        <w:rPr>
          <w:b/>
          <w:lang w:val="kk-KZ"/>
        </w:rPr>
        <w:t>,</w:t>
      </w:r>
      <w:r w:rsidRPr="00A95833">
        <w:rPr>
          <w:lang w:val="kk-KZ"/>
        </w:rPr>
        <w:t xml:space="preserve"> Солтүстік Тарбағатайдағы </w:t>
      </w:r>
      <w:r w:rsidRPr="00A95833">
        <w:rPr>
          <w:rStyle w:val="a7"/>
          <w:b w:val="0"/>
          <w:lang w:val="kk-KZ"/>
        </w:rPr>
        <w:t>Култайлак</w:t>
      </w:r>
      <w:r w:rsidRPr="00A95833">
        <w:rPr>
          <w:lang w:val="kk-KZ"/>
        </w:rPr>
        <w:t>. Аталған аймақтан кездесетін кездейсоқ табылған тас қазылған балталарға – Семей дюндары, Уланка өзені, Курчум ауданы, сондай-ақ Күліннің оңтүстік-батыс бөлігіндегі шашыраңқы тұрақтардан керамика жатады²¹.</w:t>
      </w:r>
    </w:p>
    <w:p w14:paraId="393A3BF3" w14:textId="77777777" w:rsidR="00E54F7C" w:rsidRPr="00A95833" w:rsidRDefault="00E54F7C" w:rsidP="00E54F7C">
      <w:pPr>
        <w:pStyle w:val="a6"/>
        <w:spacing w:before="0" w:beforeAutospacing="0" w:after="0" w:afterAutospacing="0"/>
        <w:ind w:firstLine="709"/>
        <w:jc w:val="both"/>
        <w:rPr>
          <w:lang w:val="kk-KZ"/>
        </w:rPr>
      </w:pPr>
      <w:r w:rsidRPr="00A95833">
        <w:rPr>
          <w:rStyle w:val="a7"/>
          <w:b w:val="0"/>
          <w:lang w:val="kk-KZ"/>
        </w:rPr>
        <w:t>Шығыс Қазақстан ескерткіштері</w:t>
      </w:r>
      <w:r w:rsidRPr="00A95833">
        <w:rPr>
          <w:lang w:val="kk-KZ"/>
        </w:rPr>
        <w:t xml:space="preserve"> синкретизммен, құрал-жабдықтардың алуан түрлілігімен және күрделі жерлеу рәсімдерімен ерекшеленеді, оған адамның бас сүйегімен орындалатын ритуалды әрекеттер де кіреді. Ғимараттар мен ыдыстардың конструкциялық ерекшеліктері бір жағынан Синьцзян мен Батыс Моңғолиядағы кешендерге, екінші жағынан – Алтай тауларына ұқсас.</w:t>
      </w:r>
    </w:p>
    <w:p w14:paraId="08A43F82" w14:textId="77777777" w:rsidR="00E54F7C" w:rsidRPr="00A95833" w:rsidRDefault="00E54F7C" w:rsidP="00E54F7C">
      <w:pPr>
        <w:pStyle w:val="a6"/>
        <w:spacing w:before="0" w:beforeAutospacing="0" w:after="0" w:afterAutospacing="0"/>
        <w:ind w:firstLine="709"/>
        <w:jc w:val="both"/>
        <w:rPr>
          <w:lang w:val="kk-KZ"/>
        </w:rPr>
      </w:pPr>
      <w:r w:rsidRPr="00A95833">
        <w:rPr>
          <w:rStyle w:val="a7"/>
          <w:b w:val="0"/>
          <w:lang w:val="kk-KZ"/>
        </w:rPr>
        <w:t>Шығыс Қазақстан қорымдарының керамика кешені</w:t>
      </w:r>
      <w:r w:rsidRPr="00A95833">
        <w:rPr>
          <w:b/>
          <w:lang w:val="kk-KZ"/>
        </w:rPr>
        <w:t>,</w:t>
      </w:r>
      <w:r w:rsidRPr="00A95833">
        <w:rPr>
          <w:lang w:val="kk-KZ"/>
        </w:rPr>
        <w:t xml:space="preserve"> афанасьев мәдениетінің бүкіл таралу аумағындағыдай, әркелкі. Аймақта бірнеше жергілікті топтарды бөліп көрсетуге болады.</w:t>
      </w:r>
    </w:p>
    <w:p w14:paraId="576214D9" w14:textId="77777777" w:rsidR="00E54F7C" w:rsidRPr="00A95833" w:rsidRDefault="00E54F7C" w:rsidP="00E54F7C">
      <w:pPr>
        <w:pStyle w:val="a6"/>
        <w:spacing w:before="0" w:beforeAutospacing="0" w:after="0" w:afterAutospacing="0"/>
        <w:ind w:firstLine="709"/>
        <w:jc w:val="both"/>
        <w:rPr>
          <w:lang w:val="kk-KZ"/>
        </w:rPr>
      </w:pPr>
      <w:r w:rsidRPr="00A95833">
        <w:rPr>
          <w:rStyle w:val="a7"/>
          <w:b w:val="0"/>
          <w:lang w:val="kk-KZ"/>
        </w:rPr>
        <w:t>Бірінші топ</w:t>
      </w:r>
      <w:r w:rsidRPr="00A95833">
        <w:rPr>
          <w:lang w:val="kk-KZ"/>
        </w:rPr>
        <w:t xml:space="preserve"> – жіңішке түбі ұшталған жұмыртқа тәрізді ыдыстар, дөңгелек немесе жалпақ түбі бар шар тәрізді ыдыстар. Осындай табылған материалдар Алтай мен Синьцзян қорымдарында кездеседі. Курильниктер Алтай және Енисей өнімдеріне ұқсас. Ұқсастық тек формада емес, сондай-ақ сәндік безендіруде де байқалады – ернеу мен ыдыстың жоғарғы бөлігіне жазық штамппен жасалған таңбалар қатарлары, кейін ұзын жұмыс қыры бар құралдың іздерімен ауыстырылған.</w:t>
      </w:r>
    </w:p>
    <w:p w14:paraId="0A291114" w14:textId="77777777" w:rsidR="00E54F7C" w:rsidRPr="00A95833" w:rsidRDefault="00E54F7C" w:rsidP="00E54F7C">
      <w:pPr>
        <w:pStyle w:val="a6"/>
        <w:spacing w:before="0" w:beforeAutospacing="0" w:after="0" w:afterAutospacing="0"/>
        <w:ind w:firstLine="709"/>
        <w:jc w:val="both"/>
        <w:rPr>
          <w:lang w:val="kk-KZ"/>
        </w:rPr>
      </w:pPr>
      <w:r w:rsidRPr="00A95833">
        <w:rPr>
          <w:rStyle w:val="a7"/>
          <w:b w:val="0"/>
          <w:lang w:val="kk-KZ"/>
        </w:rPr>
        <w:t>Екінші топ</w:t>
      </w:r>
      <w:r w:rsidRPr="00A95833">
        <w:rPr>
          <w:lang w:val="kk-KZ"/>
        </w:rPr>
        <w:t xml:space="preserve"> – дөңгелек түбі бар ыдыстар, бірақ форма, ернеу безендіруі мен ою-өрнектері Алтай мен Енисей ыдыстарына қарағанда ерекшеленеді. Бұл топта екі кіші топ бөлінеді: бірі – жоғары, безендірілмеген ернеулі ыдыстар (афанасьев керамикасында аналог жоқ), екіншісі – толық оюланған ыдыстар, афанасьев мәдениетіне тән емес өрнектермен (шеврон, ромб және т.б.). Ең үлкен ұқсастық Синьцзян материалдарымен.</w:t>
      </w:r>
    </w:p>
    <w:p w14:paraId="688EFB59" w14:textId="6480D447" w:rsidR="00E54F7C" w:rsidRPr="00A95833" w:rsidRDefault="00E54F7C" w:rsidP="00E54F7C">
      <w:pPr>
        <w:pStyle w:val="a6"/>
        <w:spacing w:before="0" w:beforeAutospacing="0" w:after="0" w:afterAutospacing="0"/>
        <w:ind w:firstLine="709"/>
        <w:jc w:val="both"/>
        <w:rPr>
          <w:lang w:val="kk-KZ"/>
        </w:rPr>
      </w:pPr>
      <w:r w:rsidRPr="00A95833">
        <w:rPr>
          <w:rStyle w:val="a7"/>
          <w:b w:val="0"/>
          <w:lang w:val="kk-KZ"/>
        </w:rPr>
        <w:t>Үшінші топ</w:t>
      </w:r>
      <w:r w:rsidRPr="00A95833">
        <w:rPr>
          <w:lang w:val="kk-KZ"/>
        </w:rPr>
        <w:t xml:space="preserve"> – түбі сәл сүйір, ернеуі безендірілмеген ыдыстар, олардың ернеуі мен ою-өрнегі афанасьев ескерткіштерінде типтік емес.</w:t>
      </w:r>
    </w:p>
    <w:p w14:paraId="504D8742" w14:textId="77777777" w:rsidR="00E54F7C" w:rsidRPr="00A95833" w:rsidRDefault="00E54F7C" w:rsidP="00E54F7C">
      <w:pPr>
        <w:pStyle w:val="a6"/>
        <w:spacing w:before="0" w:beforeAutospacing="0" w:after="0" w:afterAutospacing="0"/>
        <w:ind w:firstLine="709"/>
        <w:jc w:val="both"/>
        <w:rPr>
          <w:lang w:val="kk-KZ"/>
        </w:rPr>
      </w:pPr>
      <w:r w:rsidRPr="00A95833">
        <w:rPr>
          <w:lang w:val="kk-KZ"/>
        </w:rPr>
        <w:t>Сонымен қатар, Шығыс Қазақстандағы қорымдардағы металдан жасалған заттардың табылуы басқа афанасьев кешендерімен салыстырғанда жиі кездеседі, бұл Синьцзян мен Моңғолиядағы жағдайға ұқсас, бірақ Алтай мен Енисей үшін типтік емес.</w:t>
      </w:r>
    </w:p>
    <w:p w14:paraId="494AC777" w14:textId="77777777" w:rsidR="00E54F7C" w:rsidRPr="00A95833" w:rsidRDefault="00E54F7C" w:rsidP="00E54F7C">
      <w:pPr>
        <w:pStyle w:val="a6"/>
        <w:spacing w:before="0" w:beforeAutospacing="0" w:after="0" w:afterAutospacing="0"/>
        <w:ind w:firstLine="709"/>
        <w:jc w:val="both"/>
      </w:pPr>
      <w:r w:rsidRPr="00A95833">
        <w:rPr>
          <w:rStyle w:val="a7"/>
          <w:b w:val="0"/>
          <w:lang w:val="kk-KZ"/>
        </w:rPr>
        <w:t>Металдық кешен</w:t>
      </w:r>
      <w:r w:rsidRPr="00A95833">
        <w:rPr>
          <w:lang w:val="kk-KZ"/>
        </w:rPr>
        <w:t xml:space="preserve"> афанасьев мәдениетіне тән элементтерді (қылышшалар, орамалы сырғалар, ине, сақиналар) және ерекше бұйымдарды (мүйіз, батырмалар) қамтиды. Металл құрамын химиялық талдау екі топты анықтады: </w:t>
      </w:r>
      <w:r w:rsidRPr="00A95833">
        <w:rPr>
          <w:rStyle w:val="a7"/>
          <w:lang w:val="kk-KZ"/>
        </w:rPr>
        <w:t>Cu+As</w:t>
      </w:r>
      <w:r w:rsidRPr="00A95833">
        <w:rPr>
          <w:lang w:val="kk-KZ"/>
        </w:rPr>
        <w:t xml:space="preserve"> және </w:t>
      </w:r>
      <w:r w:rsidRPr="00A95833">
        <w:rPr>
          <w:rStyle w:val="a7"/>
          <w:lang w:val="kk-KZ"/>
        </w:rPr>
        <w:t>Cu</w:t>
      </w:r>
      <w:r w:rsidRPr="00A95833">
        <w:rPr>
          <w:lang w:val="kk-KZ"/>
        </w:rPr>
        <w:t xml:space="preserve">. </w:t>
      </w:r>
      <w:r w:rsidRPr="00A95833">
        <w:t>Металл өңдеу рудалық аймақтарда жүргізілген, мыс пен алтын қазылған.</w:t>
      </w:r>
    </w:p>
    <w:p w14:paraId="54D30DED" w14:textId="77777777" w:rsidR="00E54F7C" w:rsidRPr="00A95833" w:rsidRDefault="00E54F7C" w:rsidP="00E54F7C">
      <w:pPr>
        <w:pStyle w:val="a6"/>
        <w:spacing w:before="0" w:beforeAutospacing="0" w:after="0" w:afterAutospacing="0"/>
        <w:ind w:firstLine="709"/>
        <w:jc w:val="both"/>
      </w:pPr>
      <w:r w:rsidRPr="00A95833">
        <w:t xml:space="preserve">Барлық деректерге сүйенсек, халық </w:t>
      </w:r>
      <w:r w:rsidRPr="00A95833">
        <w:rPr>
          <w:rStyle w:val="a7"/>
          <w:b w:val="0"/>
        </w:rPr>
        <w:t>тау кен өндіруімен</w:t>
      </w:r>
      <w:r w:rsidRPr="00A95833">
        <w:t xml:space="preserve">, негізінен </w:t>
      </w:r>
      <w:r w:rsidRPr="00A95833">
        <w:rPr>
          <w:rStyle w:val="a7"/>
          <w:b w:val="0"/>
        </w:rPr>
        <w:t>мыс пен алтын іздеумен</w:t>
      </w:r>
      <w:r w:rsidRPr="00A95833">
        <w:t xml:space="preserve"> айналысқан. Бұл Қалба жотасының орталық бөлігінде – </w:t>
      </w:r>
      <w:r w:rsidRPr="00A95833">
        <w:rPr>
          <w:rStyle w:val="a7"/>
          <w:b w:val="0"/>
        </w:rPr>
        <w:t>Каргоин (Карақайын)</w:t>
      </w:r>
      <w:r w:rsidRPr="00A95833">
        <w:rPr>
          <w:b/>
        </w:rPr>
        <w:t>,</w:t>
      </w:r>
      <w:r w:rsidRPr="00A95833">
        <w:t xml:space="preserve"> Бесбуғу жотасының шығыс беткейінде – </w:t>
      </w:r>
      <w:r w:rsidRPr="00A95833">
        <w:rPr>
          <w:rStyle w:val="a7"/>
          <w:b w:val="0"/>
        </w:rPr>
        <w:t>Карчига (Каршига)</w:t>
      </w:r>
      <w:r w:rsidRPr="00A95833">
        <w:t xml:space="preserve"> және Уланка өзенінде анықталған афанасьев мәдени кешендерінің артефакттарымен расталады. Қазбалар тау етегінде шахмат тә</w:t>
      </w:r>
      <w:proofErr w:type="gramStart"/>
      <w:r w:rsidRPr="00A95833">
        <w:t>р</w:t>
      </w:r>
      <w:proofErr w:type="gramEnd"/>
      <w:r w:rsidRPr="00A95833">
        <w:t xml:space="preserve">ізді орналасқан штольняларда жүргізілген деп болжанады. Ашық тереңдіктерді шурфтар мен целиктер арқылы қолдану да </w:t>
      </w:r>
      <w:proofErr w:type="gramStart"/>
      <w:r w:rsidRPr="00A95833">
        <w:t>м</w:t>
      </w:r>
      <w:proofErr w:type="gramEnd"/>
      <w:r w:rsidRPr="00A95833">
        <w:t>үмкін. Мыс өндіру үшін 10–50 м диаметрдегі және 2–5 м тереңдіктегі дөңгелек шұңқырлар қазылған.</w:t>
      </w:r>
    </w:p>
    <w:p w14:paraId="3FCA13F1" w14:textId="77777777" w:rsidR="00E54F7C" w:rsidRPr="00A95833" w:rsidRDefault="00E54F7C" w:rsidP="00E54F7C">
      <w:pPr>
        <w:pStyle w:val="a6"/>
        <w:spacing w:before="0" w:beforeAutospacing="0" w:after="0" w:afterAutospacing="0"/>
        <w:ind w:firstLine="709"/>
        <w:jc w:val="both"/>
      </w:pPr>
      <w:r w:rsidRPr="00A95833">
        <w:t xml:space="preserve">Халықтың шаруашылық құрылымына қатысты деректер аз. </w:t>
      </w:r>
      <w:r w:rsidRPr="00A95833">
        <w:rPr>
          <w:rStyle w:val="a7"/>
          <w:b w:val="0"/>
        </w:rPr>
        <w:t>Черновая II</w:t>
      </w:r>
      <w:r w:rsidRPr="00A95833">
        <w:rPr>
          <w:b/>
        </w:rPr>
        <w:t xml:space="preserve">, </w:t>
      </w:r>
      <w:r w:rsidRPr="00A95833">
        <w:rPr>
          <w:rStyle w:val="a7"/>
          <w:b w:val="0"/>
        </w:rPr>
        <w:t>Сапа</w:t>
      </w:r>
      <w:r w:rsidRPr="00A95833">
        <w:t xml:space="preserve"> және </w:t>
      </w:r>
      <w:r w:rsidRPr="00A95833">
        <w:rPr>
          <w:rStyle w:val="a7"/>
          <w:b w:val="0"/>
        </w:rPr>
        <w:t>Талпын</w:t>
      </w:r>
      <w:r w:rsidRPr="00A95833">
        <w:t xml:space="preserve"> некропольдерінің топырақ қабаттарынан үй жануарларының сүйектері – і</w:t>
      </w:r>
      <w:proofErr w:type="gramStart"/>
      <w:r w:rsidRPr="00A95833">
        <w:t>р</w:t>
      </w:r>
      <w:proofErr w:type="gramEnd"/>
      <w:r w:rsidRPr="00A95833">
        <w:t xml:space="preserve">і қара, ұсақ мал және жылқы табылған. Болжам бойынша, бұрынғы дәуірге қарағанда мал шаруашылығының негізін </w:t>
      </w:r>
      <w:r w:rsidRPr="00A95833">
        <w:rPr>
          <w:rStyle w:val="a7"/>
          <w:b w:val="0"/>
        </w:rPr>
        <w:t>жылқы, і</w:t>
      </w:r>
      <w:proofErr w:type="gramStart"/>
      <w:r w:rsidRPr="00A95833">
        <w:rPr>
          <w:rStyle w:val="a7"/>
          <w:b w:val="0"/>
        </w:rPr>
        <w:t>р</w:t>
      </w:r>
      <w:proofErr w:type="gramEnd"/>
      <w:r w:rsidRPr="00A95833">
        <w:rPr>
          <w:rStyle w:val="a7"/>
          <w:b w:val="0"/>
        </w:rPr>
        <w:t>і қара және қой</w:t>
      </w:r>
      <w:r w:rsidRPr="00A95833">
        <w:t xml:space="preserve"> құрады.</w:t>
      </w:r>
    </w:p>
    <w:p w14:paraId="7F80B358" w14:textId="77777777" w:rsidR="00E54F7C" w:rsidRPr="00A95833" w:rsidRDefault="00E54F7C" w:rsidP="00DB6467">
      <w:pPr>
        <w:ind w:firstLine="709"/>
        <w:jc w:val="both"/>
        <w:rPr>
          <w:b/>
          <w:lang w:val="ru-RU"/>
        </w:rPr>
      </w:pPr>
    </w:p>
    <w:p w14:paraId="7A27AE20" w14:textId="033736B7" w:rsidR="00970BB2" w:rsidRPr="00A95833" w:rsidRDefault="00D0469D" w:rsidP="00DB6467">
      <w:pPr>
        <w:ind w:firstLine="709"/>
        <w:jc w:val="both"/>
        <w:rPr>
          <w:rStyle w:val="rynqvb"/>
          <w:b/>
        </w:rPr>
      </w:pPr>
      <w:r w:rsidRPr="00A95833">
        <w:rPr>
          <w:b/>
        </w:rPr>
        <w:t xml:space="preserve">8-дәріс </w:t>
      </w:r>
      <w:r w:rsidR="00EF13AB" w:rsidRPr="00A95833">
        <w:rPr>
          <w:rStyle w:val="rynqvb"/>
          <w:b/>
        </w:rPr>
        <w:t>Б. д.д. 3 ғ. екінші жартысы - 2 мыңжылдықтың басындағы археологиялық кешендер.</w:t>
      </w:r>
    </w:p>
    <w:p w14:paraId="51B1671D" w14:textId="77777777" w:rsidR="00EF13AB" w:rsidRPr="00A95833" w:rsidRDefault="00EF13AB" w:rsidP="00EF13AB">
      <w:pPr>
        <w:ind w:firstLine="709"/>
        <w:jc w:val="both"/>
      </w:pPr>
      <w:r w:rsidRPr="00A95833">
        <w:t xml:space="preserve">Бұл кезеңге жататын археологиялық материалдар </w:t>
      </w:r>
      <w:r w:rsidRPr="00A95833">
        <w:rPr>
          <w:bCs/>
        </w:rPr>
        <w:t>ақпараттылық дәрежесі әртүрлі</w:t>
      </w:r>
      <w:r w:rsidRPr="00A95833">
        <w:t xml:space="preserve"> болғандықтан, олардың кейбірін дербес археологиялық мәдениет шеңберінде біріктіруге болады, ал басқаларын тек жеке топтар мен зат түрлері ретінде қарастыруға болады. Ең монолитті мәдени құрылым – </w:t>
      </w:r>
      <w:r w:rsidRPr="00A95833">
        <w:rPr>
          <w:b/>
          <w:bCs/>
        </w:rPr>
        <w:t>Елунін мәдениеті</w:t>
      </w:r>
      <w:r w:rsidRPr="00A95833">
        <w:t>, ол 76 тұрақ, жеті қорым және тұрақтардағы жеке жерлеулер, сондай-ақ негізгі түрде Степь Прииртышья, Алтай етегіндегі, бүкіл Сарыарқада және Орта Ишим даласында таралған тас, металл және керамика артефактілерінің бірқатар кездейсоқ табылулары арқылы көрсетіледі. Аталған территорияларда жыл сайын жаңа елуніндік ескерткіштер ашылып келеді.</w:t>
      </w:r>
    </w:p>
    <w:p w14:paraId="1DCDA9AA" w14:textId="77777777" w:rsidR="00EF13AB" w:rsidRPr="00A95833" w:rsidRDefault="00EF13AB" w:rsidP="00EF13AB">
      <w:pPr>
        <w:ind w:firstLine="709"/>
        <w:jc w:val="both"/>
      </w:pPr>
      <w:r w:rsidRPr="00A95833">
        <w:rPr>
          <w:b/>
          <w:bCs/>
        </w:rPr>
        <w:t>Тұрақтар</w:t>
      </w:r>
      <w:r w:rsidRPr="00A95833">
        <w:t xml:space="preserve"> – өзендер мен көлдердің жағалауында, дала мен селді жазықтағы уақытша су басатын ойпаттарда орналасқан қысқа мерзімді тұрақтар болып табылады, олардың басым бөлігі тек көктем-жаз кезеңінде, шілде айының соңына дейін қызмет еткен. Аймақта ерте қола дәуірі тұрғындарының нақты үйлері зерттелмеген. Тұрақтар мен қорымдар жанындағы жеке тіреу бағаналары табылуы халықтың тұрмыс пен жерлеу рәсімдерінде бағаналы конструкцияларды қолданғанын көрсетеді. Сол замандағы </w:t>
      </w:r>
      <w:r w:rsidRPr="00A95833">
        <w:rPr>
          <w:bCs/>
        </w:rPr>
        <w:t>Барабин орманды-даласы мен Орта Алтай</w:t>
      </w:r>
      <w:r w:rsidRPr="00A95833">
        <w:t xml:space="preserve"> халықтары тікбұрышты бағаналы каркас құрылыстарын қолданған, бұл Шығыс Қазақстан тұрғындарының үйлерін салу әдісі ұқсас болуы мүмкін деген болжам жасауға мүмкіндік береді²⁵⁸.</w:t>
      </w:r>
    </w:p>
    <w:p w14:paraId="75F2A856" w14:textId="77777777" w:rsidR="00EF13AB" w:rsidRPr="00A95833" w:rsidRDefault="00EF13AB" w:rsidP="00EF13AB">
      <w:pPr>
        <w:ind w:firstLine="709"/>
        <w:jc w:val="both"/>
      </w:pPr>
      <w:r w:rsidRPr="00A95833">
        <w:rPr>
          <w:b/>
          <w:bCs/>
        </w:rPr>
        <w:t>Аймақтағы тұрақтардағы зерттелген негізгі объектілер</w:t>
      </w:r>
      <w:r w:rsidRPr="00A95833">
        <w:t xml:space="preserve"> – тікбұрышты немесе дөңгелек пішінді топырақ шұңқырдағы тас қабатты ошақ құрылымдары және қысқа қатар түзетін қарапайым оттықтар. Конструкцияларда тас элементтердің болуы шикізаттың қолжетімділігімен байланысты. Отын ретінде сүйек, ағаш және мүмкін үй жануарларының көңі қолданылған. Ошақ жанындағы әртүрлі артефактілер олардың тас құралдарын жасау кезінде жұмыс орындарын жылыту және жарықтандыруға, сондай-ақ тамақ дайындауға қатысты екенін көрсетеді. Осыдан аймақтық тұрақтарда өндірістік учаскелер тұрғын үйлерден бөлінгені байқалады.</w:t>
      </w:r>
    </w:p>
    <w:p w14:paraId="7930D350" w14:textId="77777777" w:rsidR="00EF13AB" w:rsidRPr="00A95833" w:rsidRDefault="00EF13AB" w:rsidP="00EF13AB">
      <w:pPr>
        <w:ind w:firstLine="709"/>
        <w:jc w:val="both"/>
      </w:pPr>
      <w:r w:rsidRPr="00A95833">
        <w:rPr>
          <w:b/>
          <w:bCs/>
        </w:rPr>
        <w:t>Халық шаруашылығы</w:t>
      </w:r>
      <w:r w:rsidRPr="00A95833">
        <w:t xml:space="preserve"> негізінен мал шаруашылығынан тұрған. </w:t>
      </w:r>
      <w:r w:rsidRPr="00A95833">
        <w:rPr>
          <w:bCs/>
        </w:rPr>
        <w:t>Жылқы өсіру басым</w:t>
      </w:r>
      <w:r w:rsidRPr="00A95833">
        <w:t xml:space="preserve"> болды, үй жануарлары етінің 54,6%-ын құрады. Екінші орында ірі қара, үшінші орында – қой тұрды. Сонымен қатар, қосымша кәсіптер анықталған: аңшылық өнімдері, балық аулау, дәстүрлі емес үй жануарларының (ит) және сирек жабайы жануарлардың өнімдері. Сүт өнімдері мен жинау өнімдері бойынша нақты деректер жоқ. Остеологиялық материалдар халықтың майлы құйрықты (құрдюч) және майсыз қой, валухтарды өсіргенін көрсетеді, бұл жүн мен етке бағытталған қой шаруашылығын білдіреді.</w:t>
      </w:r>
    </w:p>
    <w:p w14:paraId="6127AFCD" w14:textId="77777777" w:rsidR="00EF13AB" w:rsidRPr="00A95833" w:rsidRDefault="00EF13AB" w:rsidP="00EF13AB">
      <w:pPr>
        <w:ind w:firstLine="709"/>
        <w:jc w:val="both"/>
        <w:rPr>
          <w:lang w:val="ru-RU"/>
        </w:rPr>
      </w:pPr>
      <w:r w:rsidRPr="00A95833">
        <w:rPr>
          <w:b/>
          <w:bCs/>
          <w:lang w:val="ru-RU"/>
        </w:rPr>
        <w:t>Үй шаруашылығы</w:t>
      </w:r>
      <w:r w:rsidRPr="00A95833">
        <w:rPr>
          <w:lang w:val="ru-RU"/>
        </w:rPr>
        <w:t>: гончарлық, сүйек өңдеу, тас жә</w:t>
      </w:r>
      <w:proofErr w:type="gramStart"/>
      <w:r w:rsidRPr="00A95833">
        <w:rPr>
          <w:lang w:val="ru-RU"/>
        </w:rPr>
        <w:t>не</w:t>
      </w:r>
      <w:proofErr w:type="gramEnd"/>
      <w:r w:rsidRPr="00A95833">
        <w:rPr>
          <w:lang w:val="ru-RU"/>
        </w:rPr>
        <w:t xml:space="preserve"> ағаш өңдеу. Гончарлық тағамдық ыдыстарды </w:t>
      </w:r>
      <w:proofErr w:type="gramStart"/>
      <w:r w:rsidRPr="00A95833">
        <w:rPr>
          <w:lang w:val="ru-RU"/>
        </w:rPr>
        <w:t>жасау</w:t>
      </w:r>
      <w:proofErr w:type="gramEnd"/>
      <w:r w:rsidRPr="00A95833">
        <w:rPr>
          <w:lang w:val="ru-RU"/>
        </w:rPr>
        <w:t xml:space="preserve">ға арналған. Ыдыстар тұрмыста тамақ дайындау, сақтау және тұтыну үшін қолданылған; жерлеу </w:t>
      </w:r>
      <w:proofErr w:type="gramStart"/>
      <w:r w:rsidRPr="00A95833">
        <w:rPr>
          <w:lang w:val="ru-RU"/>
        </w:rPr>
        <w:t>р</w:t>
      </w:r>
      <w:proofErr w:type="gramEnd"/>
      <w:r w:rsidRPr="00A95833">
        <w:rPr>
          <w:lang w:val="ru-RU"/>
        </w:rPr>
        <w:t>әсімінде қорымдарға бүтін ыдыстар немесе фрагменттері құрбандық тағамымен бірге қойылған. Сондай-ақ кейбі</w:t>
      </w:r>
      <w:proofErr w:type="gramStart"/>
      <w:r w:rsidRPr="00A95833">
        <w:rPr>
          <w:lang w:val="ru-RU"/>
        </w:rPr>
        <w:t>р</w:t>
      </w:r>
      <w:proofErr w:type="gramEnd"/>
      <w:r w:rsidRPr="00A95833">
        <w:rPr>
          <w:lang w:val="ru-RU"/>
        </w:rPr>
        <w:t xml:space="preserve"> ыдыстарда металл балқыту үшін қолданылған немесе арнайы керамикалық тиглдер жасалған. Тас шикізаты жетіспейті</w:t>
      </w:r>
      <w:proofErr w:type="gramStart"/>
      <w:r w:rsidRPr="00A95833">
        <w:rPr>
          <w:lang w:val="ru-RU"/>
        </w:rPr>
        <w:t>н айма</w:t>
      </w:r>
      <w:proofErr w:type="gramEnd"/>
      <w:r w:rsidRPr="00A95833">
        <w:rPr>
          <w:lang w:val="ru-RU"/>
        </w:rPr>
        <w:t>қтарда саз ыдыстардың сынықтары қабыршақ және жылтыратқыш ретінде пайдаланылған. Формовкалық массаларды талдау біртекті рецепттердің болмауын көрсетті; бі</w:t>
      </w:r>
      <w:proofErr w:type="gramStart"/>
      <w:r w:rsidRPr="00A95833">
        <w:rPr>
          <w:lang w:val="ru-RU"/>
        </w:rPr>
        <w:t>р</w:t>
      </w:r>
      <w:proofErr w:type="gramEnd"/>
      <w:r w:rsidRPr="00A95833">
        <w:rPr>
          <w:lang w:val="ru-RU"/>
        </w:rPr>
        <w:t xml:space="preserve"> кешенде 6–7 түрлі рецептура қолданылған.</w:t>
      </w:r>
    </w:p>
    <w:p w14:paraId="4A904289" w14:textId="77777777" w:rsidR="00EF13AB" w:rsidRPr="00A95833" w:rsidRDefault="00EF13AB" w:rsidP="00EF13AB">
      <w:pPr>
        <w:ind w:firstLine="709"/>
        <w:jc w:val="both"/>
        <w:rPr>
          <w:lang w:val="ru-RU"/>
        </w:rPr>
      </w:pPr>
      <w:r w:rsidRPr="00A95833">
        <w:rPr>
          <w:lang w:val="ru-RU"/>
        </w:rPr>
        <w:t>Ең ерте мұндай ескерткіштер Орта Прииртышья мен Солтү</w:t>
      </w:r>
      <w:proofErr w:type="gramStart"/>
      <w:r w:rsidRPr="00A95833">
        <w:rPr>
          <w:lang w:val="ru-RU"/>
        </w:rPr>
        <w:t>ст</w:t>
      </w:r>
      <w:proofErr w:type="gramEnd"/>
      <w:r w:rsidRPr="00A95833">
        <w:rPr>
          <w:lang w:val="ru-RU"/>
        </w:rPr>
        <w:t xml:space="preserve">ік-Шығыс Сарыарқада орналасқан: </w:t>
      </w:r>
      <w:r w:rsidRPr="00A95833">
        <w:rPr>
          <w:bCs/>
          <w:lang w:val="ru-RU"/>
        </w:rPr>
        <w:t>Шидерты 10 қорымы</w:t>
      </w:r>
      <w:r w:rsidRPr="00A95833">
        <w:rPr>
          <w:lang w:val="ru-RU"/>
        </w:rPr>
        <w:t xml:space="preserve">, жерлеулер №4, 5, </w:t>
      </w:r>
      <w:r w:rsidRPr="00A95833">
        <w:rPr>
          <w:bCs/>
          <w:lang w:val="ru-RU"/>
        </w:rPr>
        <w:t>Шауке 1</w:t>
      </w:r>
      <w:r w:rsidRPr="00A95833">
        <w:rPr>
          <w:lang w:val="ru-RU"/>
        </w:rPr>
        <w:t xml:space="preserve">, </w:t>
      </w:r>
      <w:r w:rsidRPr="00A95833">
        <w:rPr>
          <w:bCs/>
          <w:lang w:val="ru-RU"/>
        </w:rPr>
        <w:t>Шидертинское 2</w:t>
      </w:r>
      <w:r w:rsidRPr="00A95833">
        <w:rPr>
          <w:lang w:val="ru-RU"/>
        </w:rPr>
        <w:t xml:space="preserve"> тұрақтары, </w:t>
      </w:r>
      <w:proofErr w:type="gramStart"/>
      <w:r w:rsidRPr="00A95833">
        <w:rPr>
          <w:lang w:val="ru-RU"/>
        </w:rPr>
        <w:t>б</w:t>
      </w:r>
      <w:proofErr w:type="gramEnd"/>
      <w:r w:rsidRPr="00A95833">
        <w:rPr>
          <w:lang w:val="ru-RU"/>
        </w:rPr>
        <w:t>.з.д. XXV–XXII ғ</w:t>
      </w:r>
      <w:proofErr w:type="gramStart"/>
      <w:r w:rsidRPr="00A95833">
        <w:rPr>
          <w:lang w:val="ru-RU"/>
        </w:rPr>
        <w:t>асырлар</w:t>
      </w:r>
      <w:proofErr w:type="gramEnd"/>
      <w:r w:rsidRPr="00A95833">
        <w:rPr>
          <w:lang w:val="ru-RU"/>
        </w:rPr>
        <w:t>ға жатқызылады. Краниологиялық зерттеулер нәтижелері бойынша, жазық Прииртышьяның әйелдер халқы арасында монголоидтық компоненттің айқын кө</w:t>
      </w:r>
      <w:proofErr w:type="gramStart"/>
      <w:r w:rsidRPr="00A95833">
        <w:rPr>
          <w:lang w:val="ru-RU"/>
        </w:rPr>
        <w:t>р</w:t>
      </w:r>
      <w:proofErr w:type="gramEnd"/>
      <w:r w:rsidRPr="00A95833">
        <w:rPr>
          <w:lang w:val="ru-RU"/>
        </w:rPr>
        <w:t>інісі жоқ, бұл таңдаманың аздығы немесе хронологиялық себептермен түсіндірілуі мүмкін.</w:t>
      </w:r>
    </w:p>
    <w:p w14:paraId="783AAC58" w14:textId="77777777" w:rsidR="00EF13AB" w:rsidRPr="00A95833" w:rsidRDefault="00EF13AB" w:rsidP="00DB6467">
      <w:pPr>
        <w:ind w:firstLine="709"/>
        <w:jc w:val="both"/>
        <w:rPr>
          <w:b/>
          <w:lang w:val="ru-RU"/>
        </w:rPr>
      </w:pPr>
    </w:p>
    <w:p w14:paraId="72461CCE" w14:textId="3D0049CE" w:rsidR="0081071D" w:rsidRPr="00A95833" w:rsidRDefault="004B7FFB" w:rsidP="00DB6467">
      <w:pPr>
        <w:autoSpaceDE w:val="0"/>
        <w:autoSpaceDN w:val="0"/>
        <w:adjustRightInd w:val="0"/>
        <w:ind w:firstLine="709"/>
        <w:jc w:val="both"/>
        <w:rPr>
          <w:b/>
          <w:lang w:val="ru-RU"/>
        </w:rPr>
      </w:pPr>
      <w:r w:rsidRPr="00A95833">
        <w:rPr>
          <w:b/>
        </w:rPr>
        <w:t xml:space="preserve">9-дәріс </w:t>
      </w:r>
      <w:r w:rsidR="00EF13AB" w:rsidRPr="00A95833">
        <w:rPr>
          <w:b/>
        </w:rPr>
        <w:t>Андронов мәдени-тарихи қауымдастығы: кезеңдену мәселелері</w:t>
      </w:r>
    </w:p>
    <w:p w14:paraId="527507A7" w14:textId="6B6A0548" w:rsidR="00EF13AB" w:rsidRPr="00A95833" w:rsidRDefault="00EF13AB" w:rsidP="00EF13AB">
      <w:pPr>
        <w:pStyle w:val="a6"/>
        <w:spacing w:before="0" w:beforeAutospacing="0" w:after="0" w:afterAutospacing="0"/>
        <w:ind w:firstLine="709"/>
        <w:jc w:val="both"/>
      </w:pPr>
      <w:r w:rsidRPr="00A95833">
        <w:t xml:space="preserve">Егер біз б.з.д. II мыңжылдықтағы бүкіл Еуразияның өркениеттерін қарастыратын болсақ, бұл кезеңде </w:t>
      </w:r>
      <w:r w:rsidRPr="00A95833">
        <w:rPr>
          <w:rStyle w:val="a7"/>
          <w:b w:val="0"/>
        </w:rPr>
        <w:t>Жақын Шығыста Хетт патшалығы</w:t>
      </w:r>
      <w:r w:rsidRPr="00A95833">
        <w:rPr>
          <w:b/>
        </w:rPr>
        <w:t xml:space="preserve"> </w:t>
      </w:r>
      <w:r w:rsidRPr="00A95833">
        <w:t>өркендеп, Ніл аңғарында</w:t>
      </w:r>
      <w:r w:rsidRPr="00A95833">
        <w:rPr>
          <w:b/>
        </w:rPr>
        <w:t xml:space="preserve"> </w:t>
      </w:r>
      <w:r w:rsidRPr="00A95833">
        <w:rPr>
          <w:rStyle w:val="a7"/>
          <w:b w:val="0"/>
        </w:rPr>
        <w:t>Мысыр өркениеті</w:t>
      </w:r>
      <w:r w:rsidRPr="00A95833">
        <w:t xml:space="preserve"> XVIII әулет патшалары кезінде ең биік гүлдену дәуі</w:t>
      </w:r>
      <w:proofErr w:type="gramStart"/>
      <w:r w:rsidRPr="00A95833">
        <w:t>р</w:t>
      </w:r>
      <w:proofErr w:type="gramEnd"/>
      <w:r w:rsidRPr="00A95833">
        <w:t xml:space="preserve">іне жеткенін атап өту қажет. Элладада ахейлер </w:t>
      </w:r>
      <w:r w:rsidRPr="00A95833">
        <w:rPr>
          <w:rStyle w:val="a7"/>
          <w:b w:val="0"/>
        </w:rPr>
        <w:t>Микен өркениетін</w:t>
      </w:r>
      <w:r w:rsidRPr="00A95833">
        <w:t xml:space="preserve"> қалыптастырған, Еуропаның бі</w:t>
      </w:r>
      <w:proofErr w:type="gramStart"/>
      <w:r w:rsidRPr="00A95833">
        <w:t>р</w:t>
      </w:r>
      <w:proofErr w:type="gramEnd"/>
      <w:r w:rsidRPr="00A95833">
        <w:t xml:space="preserve"> бөлігін </w:t>
      </w:r>
      <w:r w:rsidRPr="00A95833">
        <w:rPr>
          <w:rStyle w:val="a7"/>
          <w:b w:val="0"/>
        </w:rPr>
        <w:t>Унетиц мәдениетінің</w:t>
      </w:r>
      <w:r w:rsidRPr="00A95833">
        <w:t xml:space="preserve"> тайпалары мекендеген, Орталық Азияның оңтүстігінде </w:t>
      </w:r>
      <w:r w:rsidRPr="00A95833">
        <w:rPr>
          <w:rStyle w:val="a7"/>
        </w:rPr>
        <w:t>Анау мәдениеті</w:t>
      </w:r>
      <w:r w:rsidRPr="00A95833">
        <w:t xml:space="preserve"> Намазға VI кезеңінде, Үндістанда </w:t>
      </w:r>
      <w:r w:rsidRPr="00A95833">
        <w:rPr>
          <w:rStyle w:val="a7"/>
          <w:b w:val="0"/>
        </w:rPr>
        <w:t>Хараппа және Махенджо-Даро өркениеттері құлдырап</w:t>
      </w:r>
      <w:r w:rsidRPr="00A95833">
        <w:rPr>
          <w:b/>
        </w:rPr>
        <w:t>,</w:t>
      </w:r>
      <w:r w:rsidRPr="00A95833">
        <w:t xml:space="preserve"> Қытайда </w:t>
      </w:r>
      <w:r w:rsidRPr="00A95833">
        <w:rPr>
          <w:rStyle w:val="a7"/>
          <w:b w:val="0"/>
        </w:rPr>
        <w:t>Шан-Инь әулеті патшаларының билігі</w:t>
      </w:r>
      <w:r w:rsidRPr="00A95833">
        <w:t xml:space="preserve"> орныққан.</w:t>
      </w:r>
    </w:p>
    <w:p w14:paraId="6EB3788B" w14:textId="77777777" w:rsidR="00EF13AB" w:rsidRPr="00A95833" w:rsidRDefault="00EF13AB" w:rsidP="00EF13AB">
      <w:pPr>
        <w:pStyle w:val="a6"/>
        <w:spacing w:before="0" w:beforeAutospacing="0" w:after="0" w:afterAutospacing="0"/>
        <w:ind w:firstLine="709"/>
        <w:jc w:val="both"/>
      </w:pPr>
      <w:r w:rsidRPr="00A95833">
        <w:t xml:space="preserve">Осы </w:t>
      </w:r>
      <w:proofErr w:type="gramStart"/>
      <w:r w:rsidRPr="00A95833">
        <w:t>уа</w:t>
      </w:r>
      <w:proofErr w:type="gramEnd"/>
      <w:r w:rsidRPr="00A95833">
        <w:t xml:space="preserve">қытта Еуразияның далалы аймақтарында </w:t>
      </w:r>
      <w:r w:rsidRPr="00A95833">
        <w:rPr>
          <w:rStyle w:val="a7"/>
          <w:b w:val="0"/>
        </w:rPr>
        <w:t>екі алып мәдени құрылым</w:t>
      </w:r>
      <w:r w:rsidRPr="00A95833">
        <w:t xml:space="preserve"> пайда болады. </w:t>
      </w:r>
      <w:r w:rsidRPr="00A95833">
        <w:rPr>
          <w:rStyle w:val="a7"/>
          <w:b w:val="0"/>
        </w:rPr>
        <w:t>Днепрден Жайыққа (Уралға) дейінгі батыста</w:t>
      </w:r>
      <w:r w:rsidRPr="00A95833">
        <w:rPr>
          <w:b/>
        </w:rPr>
        <w:t xml:space="preserve"> – </w:t>
      </w:r>
      <w:r w:rsidRPr="00A95833">
        <w:rPr>
          <w:rStyle w:val="a7"/>
          <w:b w:val="0"/>
        </w:rPr>
        <w:t xml:space="preserve">Сруб </w:t>
      </w:r>
      <w:proofErr w:type="gramStart"/>
      <w:r w:rsidRPr="00A95833">
        <w:rPr>
          <w:rStyle w:val="a7"/>
          <w:b w:val="0"/>
        </w:rPr>
        <w:t>м</w:t>
      </w:r>
      <w:proofErr w:type="gramEnd"/>
      <w:r w:rsidRPr="00A95833">
        <w:rPr>
          <w:rStyle w:val="a7"/>
          <w:b w:val="0"/>
        </w:rPr>
        <w:t>әдени-тарихи қауымдастығы</w:t>
      </w:r>
      <w:r w:rsidRPr="00A95833">
        <w:rPr>
          <w:b/>
        </w:rPr>
        <w:t xml:space="preserve">, ал </w:t>
      </w:r>
      <w:r w:rsidRPr="00A95833">
        <w:rPr>
          <w:rStyle w:val="a7"/>
          <w:b w:val="0"/>
        </w:rPr>
        <w:t>Уралдан Енисейге дейінгі шығыста</w:t>
      </w:r>
      <w:r w:rsidRPr="00A95833">
        <w:rPr>
          <w:b/>
        </w:rPr>
        <w:t xml:space="preserve"> – </w:t>
      </w:r>
      <w:r w:rsidRPr="00A95833">
        <w:rPr>
          <w:rStyle w:val="a7"/>
          <w:b w:val="0"/>
        </w:rPr>
        <w:t>Андронов мәдени-тарихи қауымдастығы (Андронов КИО)</w:t>
      </w:r>
      <w:r w:rsidRPr="00A95833">
        <w:t xml:space="preserve"> қалыптасады.</w:t>
      </w:r>
    </w:p>
    <w:p w14:paraId="76245565" w14:textId="77777777" w:rsidR="00EF13AB" w:rsidRPr="00A95833" w:rsidRDefault="00EF13AB" w:rsidP="00EF13AB">
      <w:pPr>
        <w:pStyle w:val="a6"/>
        <w:spacing w:before="0" w:beforeAutospacing="0" w:after="0" w:afterAutospacing="0"/>
        <w:ind w:firstLine="709"/>
        <w:jc w:val="both"/>
      </w:pPr>
      <w:r w:rsidRPr="00A95833">
        <w:rPr>
          <w:rStyle w:val="a7"/>
          <w:b w:val="0"/>
        </w:rPr>
        <w:t>Андронов КИО</w:t>
      </w:r>
      <w:r w:rsidRPr="00A95833">
        <w:t xml:space="preserve"> – кейінгі қола дәуі</w:t>
      </w:r>
      <w:proofErr w:type="gramStart"/>
      <w:r w:rsidRPr="00A95833">
        <w:t>р</w:t>
      </w:r>
      <w:proofErr w:type="gramEnd"/>
      <w:r w:rsidRPr="00A95833">
        <w:t>інің ең ірі мәдени құрылымы болып табылады. Ол Еуразиялық даланың степті</w:t>
      </w:r>
      <w:proofErr w:type="gramStart"/>
      <w:r w:rsidRPr="00A95833">
        <w:t>к ж</w:t>
      </w:r>
      <w:proofErr w:type="gramEnd"/>
      <w:r w:rsidRPr="00A95833">
        <w:t xml:space="preserve">әне орманды-дала аймақтарын қамтиды: </w:t>
      </w:r>
      <w:r w:rsidRPr="00A95833">
        <w:rPr>
          <w:rStyle w:val="a7"/>
          <w:b w:val="0"/>
        </w:rPr>
        <w:t>Батыс Жайық (Урал) – Қазақстанның бүкіл аумағы – Батыс Сібі</w:t>
      </w:r>
      <w:proofErr w:type="gramStart"/>
      <w:r w:rsidRPr="00A95833">
        <w:rPr>
          <w:rStyle w:val="a7"/>
          <w:b w:val="0"/>
        </w:rPr>
        <w:t>р</w:t>
      </w:r>
      <w:proofErr w:type="gramEnd"/>
      <w:r w:rsidRPr="00A95833">
        <w:rPr>
          <w:rStyle w:val="a7"/>
          <w:b w:val="0"/>
        </w:rPr>
        <w:t xml:space="preserve"> мен Енисей</w:t>
      </w:r>
      <w:r w:rsidRPr="00A95833">
        <w:rPr>
          <w:b/>
        </w:rPr>
        <w:t>,</w:t>
      </w:r>
      <w:r w:rsidRPr="00A95833">
        <w:t xml:space="preserve"> Тянь-Шань мен Памирден </w:t>
      </w:r>
      <w:r w:rsidRPr="00A95833">
        <w:rPr>
          <w:rStyle w:val="a7"/>
          <w:b w:val="0"/>
        </w:rPr>
        <w:t>Орталық Азияның оазистері</w:t>
      </w:r>
      <w:r w:rsidRPr="00A95833">
        <w:rPr>
          <w:b/>
        </w:rPr>
        <w:t>не</w:t>
      </w:r>
      <w:r w:rsidRPr="00A95833">
        <w:t xml:space="preserve"> дейін созылады82. Оның аумағы </w:t>
      </w:r>
      <w:r w:rsidRPr="00A95833">
        <w:rPr>
          <w:rStyle w:val="a7"/>
          <w:b w:val="0"/>
        </w:rPr>
        <w:t>Еуропаның жартысынан астам жерін қамтитын жалғыз мәдени құрылым</w:t>
      </w:r>
      <w:r w:rsidRPr="00A95833">
        <w:t xml:space="preserve"> болып табылады, ә</w:t>
      </w:r>
      <w:proofErr w:type="gramStart"/>
      <w:r w:rsidRPr="00A95833">
        <w:t>р</w:t>
      </w:r>
      <w:proofErr w:type="gramEnd"/>
      <w:r w:rsidRPr="00A95833">
        <w:t>і қола дәуіріндегі басқа ескерткіштер аумақтарынан да асып түседі.</w:t>
      </w:r>
    </w:p>
    <w:p w14:paraId="6AECE8EB" w14:textId="77777777" w:rsidR="00EF13AB" w:rsidRPr="00A95833" w:rsidRDefault="00EF13AB" w:rsidP="00EF13AB">
      <w:pPr>
        <w:pStyle w:val="a6"/>
        <w:spacing w:before="0" w:beforeAutospacing="0" w:after="0" w:afterAutospacing="0"/>
        <w:ind w:firstLine="709"/>
        <w:jc w:val="both"/>
      </w:pPr>
      <w:r w:rsidRPr="00A95833">
        <w:t xml:space="preserve">Андронов тақырыбы соңғы </w:t>
      </w:r>
      <w:r w:rsidRPr="00A95833">
        <w:rPr>
          <w:rStyle w:val="a7"/>
          <w:b w:val="0"/>
        </w:rPr>
        <w:t>100 жылдан астам уақыт бойы тарихи ғылымның өзекті мәселелерінің бі</w:t>
      </w:r>
      <w:proofErr w:type="gramStart"/>
      <w:r w:rsidRPr="00A95833">
        <w:rPr>
          <w:rStyle w:val="a7"/>
          <w:b w:val="0"/>
        </w:rPr>
        <w:t>р</w:t>
      </w:r>
      <w:proofErr w:type="gramEnd"/>
      <w:r w:rsidRPr="00A95833">
        <w:rPr>
          <w:rStyle w:val="a7"/>
          <w:b w:val="0"/>
        </w:rPr>
        <w:t>і</w:t>
      </w:r>
      <w:r w:rsidRPr="00A95833">
        <w:rPr>
          <w:b/>
        </w:rPr>
        <w:t xml:space="preserve"> </w:t>
      </w:r>
      <w:r w:rsidRPr="00A95833">
        <w:t xml:space="preserve">болып келеді және оны көптеген ғалымдар мен ғылыми-зерттеу институттары зерттейді. Андронов КИО негізінен </w:t>
      </w:r>
      <w:r w:rsidRPr="00A95833">
        <w:rPr>
          <w:rStyle w:val="a7"/>
          <w:b w:val="0"/>
        </w:rPr>
        <w:t>екі негізгі мәдени компоненттен</w:t>
      </w:r>
      <w:r w:rsidRPr="00A95833">
        <w:rPr>
          <w:b/>
        </w:rPr>
        <w:t xml:space="preserve"> – </w:t>
      </w:r>
      <w:r w:rsidRPr="00A95833">
        <w:rPr>
          <w:rStyle w:val="a7"/>
          <w:b w:val="0"/>
        </w:rPr>
        <w:t>Фёдоров</w:t>
      </w:r>
      <w:r w:rsidRPr="00A95833">
        <w:rPr>
          <w:b/>
        </w:rPr>
        <w:t xml:space="preserve"> </w:t>
      </w:r>
      <w:r w:rsidRPr="00A95833">
        <w:t>және</w:t>
      </w:r>
      <w:r w:rsidRPr="00A95833">
        <w:rPr>
          <w:b/>
        </w:rPr>
        <w:t xml:space="preserve"> </w:t>
      </w:r>
      <w:r w:rsidRPr="00A95833">
        <w:rPr>
          <w:rStyle w:val="a7"/>
          <w:b w:val="0"/>
        </w:rPr>
        <w:t>Алакуль</w:t>
      </w:r>
      <w:r w:rsidRPr="00A95833">
        <w:rPr>
          <w:b/>
        </w:rPr>
        <w:t xml:space="preserve"> </w:t>
      </w:r>
      <w:r w:rsidRPr="00A95833">
        <w:t>мәдениеттерінен құралады. Дегенмен, андрон тайпаларының шығу тегі, таралуы және кейінгі тарихи тағдыры толық анықталған жоқ. «Андронов мәдени-тарихи қауымдастық» терминінің өзі зерттеушілер арасында әртүрлі түсінді</w:t>
      </w:r>
      <w:proofErr w:type="gramStart"/>
      <w:r w:rsidRPr="00A95833">
        <w:t>р</w:t>
      </w:r>
      <w:proofErr w:type="gramEnd"/>
      <w:r w:rsidRPr="00A95833">
        <w:t xml:space="preserve">іледі. Мысалы, Сібір археологтары үшін андронов мәдениеті тек </w:t>
      </w:r>
      <w:r w:rsidRPr="00A95833">
        <w:rPr>
          <w:rStyle w:val="a7"/>
          <w:b w:val="0"/>
        </w:rPr>
        <w:t>Фёдоров дәуірімен</w:t>
      </w:r>
      <w:r w:rsidRPr="00A95833">
        <w:rPr>
          <w:b/>
        </w:rPr>
        <w:t xml:space="preserve"> </w:t>
      </w:r>
      <w:r w:rsidRPr="00A95833">
        <w:t>байланыстырылады. Кейбі</w:t>
      </w:r>
      <w:proofErr w:type="gramStart"/>
      <w:r w:rsidRPr="00A95833">
        <w:t>р</w:t>
      </w:r>
      <w:proofErr w:type="gramEnd"/>
      <w:r w:rsidRPr="00A95833">
        <w:t xml:space="preserve"> зерттеушілер </w:t>
      </w:r>
      <w:r w:rsidRPr="00A95833">
        <w:rPr>
          <w:rStyle w:val="a7"/>
          <w:b w:val="0"/>
        </w:rPr>
        <w:t>андронов дәуірін генетикалық өзара байланысқан, хронологиялық тізбектелген мәдениеттердің</w:t>
      </w:r>
      <w:r w:rsidRPr="00A95833">
        <w:t xml:space="preserve"> (Петровка – Алакуль – Фёдоровка – Саргары) қауымдастығы ретінде қабылдайды. Сонымен қатар, кейбі</w:t>
      </w:r>
      <w:proofErr w:type="gramStart"/>
      <w:r w:rsidRPr="00A95833">
        <w:t>р</w:t>
      </w:r>
      <w:proofErr w:type="gramEnd"/>
      <w:r w:rsidRPr="00A95833">
        <w:t xml:space="preserve"> пікірлерге сәйкес, Фёдоров және Алакуль бағыттары параллель өмір сүрген.</w:t>
      </w:r>
    </w:p>
    <w:p w14:paraId="1DB0687F" w14:textId="77777777" w:rsidR="00EF13AB" w:rsidRPr="00A95833" w:rsidRDefault="00EF13AB" w:rsidP="00EF13AB">
      <w:pPr>
        <w:pStyle w:val="a6"/>
        <w:spacing w:before="0" w:beforeAutospacing="0" w:after="0" w:afterAutospacing="0"/>
        <w:ind w:firstLine="709"/>
        <w:jc w:val="both"/>
      </w:pPr>
      <w:r w:rsidRPr="00A95833">
        <w:rPr>
          <w:rStyle w:val="a7"/>
          <w:b w:val="0"/>
        </w:rPr>
        <w:t>Алакуль мәдениетінің ерте кезеңі</w:t>
      </w:r>
      <w:r w:rsidRPr="00A95833">
        <w:rPr>
          <w:b/>
        </w:rPr>
        <w:t xml:space="preserve">, </w:t>
      </w:r>
      <w:r w:rsidRPr="00A95833">
        <w:t xml:space="preserve">Петров кезеңі немесе Петров мәдениеті ретінде бөлінген, көптеген зерттеушілер арасында даулы емес. Алайда </w:t>
      </w:r>
      <w:r w:rsidRPr="00A95833">
        <w:rPr>
          <w:rStyle w:val="a7"/>
          <w:b w:val="0"/>
        </w:rPr>
        <w:t>ерте алакуль кезеңінің шығу тегі</w:t>
      </w:r>
      <w:r w:rsidRPr="00A95833">
        <w:t xml:space="preserve"> бойынша елеулі </w:t>
      </w:r>
      <w:proofErr w:type="gramStart"/>
      <w:r w:rsidRPr="00A95833">
        <w:t>п</w:t>
      </w:r>
      <w:proofErr w:type="gramEnd"/>
      <w:r w:rsidRPr="00A95833">
        <w:t>ікір айырмашылықтары бар. Бұ</w:t>
      </w:r>
      <w:proofErr w:type="gramStart"/>
      <w:r w:rsidRPr="00A95833">
        <w:t>л</w:t>
      </w:r>
      <w:proofErr w:type="gramEnd"/>
      <w:r w:rsidRPr="00A95833">
        <w:t xml:space="preserve"> мәселеде екі негізгі көзқарас бар:</w:t>
      </w:r>
    </w:p>
    <w:p w14:paraId="13A5A3FC" w14:textId="77777777" w:rsidR="00EF13AB" w:rsidRPr="00A95833" w:rsidRDefault="00EF13AB" w:rsidP="00EF13AB">
      <w:pPr>
        <w:pStyle w:val="a6"/>
        <w:spacing w:before="0" w:beforeAutospacing="0" w:after="0" w:afterAutospacing="0"/>
        <w:ind w:firstLine="709"/>
        <w:jc w:val="both"/>
      </w:pPr>
      <w:r w:rsidRPr="00A95833">
        <w:t>Бі</w:t>
      </w:r>
      <w:proofErr w:type="gramStart"/>
      <w:r w:rsidRPr="00A95833">
        <w:t>р</w:t>
      </w:r>
      <w:proofErr w:type="gramEnd"/>
      <w:r w:rsidRPr="00A95833">
        <w:t xml:space="preserve">інші көзқарас – энеолиттік және ерте қола дәуірі тайпаларының </w:t>
      </w:r>
      <w:r w:rsidRPr="00A95833">
        <w:rPr>
          <w:rStyle w:val="a7"/>
          <w:b w:val="0"/>
        </w:rPr>
        <w:t>автохтонды мәдени дамуына</w:t>
      </w:r>
      <w:r w:rsidRPr="00A95833">
        <w:t xml:space="preserve"> мән береді;</w:t>
      </w:r>
    </w:p>
    <w:p w14:paraId="5490B7D6" w14:textId="517BEC3D" w:rsidR="00EF13AB" w:rsidRPr="00A95833" w:rsidRDefault="00EF13AB" w:rsidP="00EF13AB">
      <w:pPr>
        <w:pStyle w:val="a6"/>
        <w:spacing w:before="0" w:beforeAutospacing="0" w:after="0" w:afterAutospacing="0"/>
        <w:ind w:firstLine="709"/>
        <w:jc w:val="both"/>
      </w:pPr>
      <w:r w:rsidRPr="00A95833">
        <w:t xml:space="preserve">Екінші көзқарас – </w:t>
      </w:r>
      <w:r w:rsidRPr="00A95833">
        <w:rPr>
          <w:rStyle w:val="a7"/>
          <w:b w:val="0"/>
        </w:rPr>
        <w:t>Синташта дәуі</w:t>
      </w:r>
      <w:proofErr w:type="gramStart"/>
      <w:r w:rsidRPr="00A95833">
        <w:rPr>
          <w:rStyle w:val="a7"/>
          <w:b w:val="0"/>
        </w:rPr>
        <w:t>р</w:t>
      </w:r>
      <w:proofErr w:type="gramEnd"/>
      <w:r w:rsidRPr="00A95833">
        <w:rPr>
          <w:rStyle w:val="a7"/>
          <w:b w:val="0"/>
        </w:rPr>
        <w:t>і ескерткіштерімен тікелей немесе жанама генетикалық байланыс</w:t>
      </w:r>
      <w:r w:rsidRPr="00A95833">
        <w:t xml:space="preserve"> барын болжайды, Петров кезеңінен (ерте алакуль) классикалық Алакульге дейін. Қазіргі білім деңгейінде соңғысы басым позиция ретінде қарастырылады.</w:t>
      </w:r>
    </w:p>
    <w:p w14:paraId="4EE97CE9" w14:textId="77777777" w:rsidR="00EF13AB" w:rsidRPr="00A95833" w:rsidRDefault="00EF13AB" w:rsidP="00EF13AB">
      <w:pPr>
        <w:pStyle w:val="a6"/>
        <w:spacing w:before="0" w:beforeAutospacing="0" w:after="0" w:afterAutospacing="0"/>
        <w:ind w:firstLine="709"/>
        <w:jc w:val="both"/>
      </w:pPr>
      <w:r w:rsidRPr="00A95833">
        <w:t xml:space="preserve">С. А. Григорьев </w:t>
      </w:r>
      <w:r w:rsidRPr="00A95833">
        <w:rPr>
          <w:rStyle w:val="a7"/>
          <w:b w:val="0"/>
        </w:rPr>
        <w:t>Алакуль дәуі</w:t>
      </w:r>
      <w:proofErr w:type="gramStart"/>
      <w:r w:rsidRPr="00A95833">
        <w:rPr>
          <w:rStyle w:val="a7"/>
          <w:b w:val="0"/>
        </w:rPr>
        <w:t>р</w:t>
      </w:r>
      <w:proofErr w:type="gramEnd"/>
      <w:r w:rsidRPr="00A95833">
        <w:rPr>
          <w:rStyle w:val="a7"/>
          <w:b w:val="0"/>
        </w:rPr>
        <w:t>інің шығу тегіне</w:t>
      </w:r>
      <w:r w:rsidRPr="00A95833">
        <w:t xml:space="preserve"> қатысты жеке концепция ұсынады. Ол </w:t>
      </w:r>
      <w:r w:rsidRPr="00A95833">
        <w:rPr>
          <w:rStyle w:val="a7"/>
          <w:b w:val="0"/>
        </w:rPr>
        <w:t>стратографиялық және типологиялық деректерді</w:t>
      </w:r>
      <w:r w:rsidRPr="00A95833">
        <w:t xml:space="preserve"> талдау негізінде Зауралье алакуль мәдениетінің аймақтық және көрші мәдени кешендермен байланысын зерттейді. Зерттеушінің қорытындысы бойынша </w:t>
      </w:r>
      <w:r w:rsidRPr="00A95833">
        <w:rPr>
          <w:rStyle w:val="a7"/>
          <w:b w:val="0"/>
        </w:rPr>
        <w:t>ерте алакуль ескерткіштері синташта мәдениетімен синхронды</w:t>
      </w:r>
      <w:r w:rsidRPr="00A95833">
        <w:rPr>
          <w:b/>
        </w:rPr>
        <w:t>,</w:t>
      </w:r>
      <w:r w:rsidRPr="00A95833">
        <w:t xml:space="preserve"> ал Алакуль мәдениетінің қалыптасуы Зауралье даласында синташта тайпаларының бөлінуімен және Полтавкин дә</w:t>
      </w:r>
      <w:proofErr w:type="gramStart"/>
      <w:r w:rsidRPr="00A95833">
        <w:t>ст</w:t>
      </w:r>
      <w:proofErr w:type="gramEnd"/>
      <w:r w:rsidRPr="00A95833">
        <w:t xml:space="preserve">үрін ұстанған екі популяцияның пайда болуымен байланысты. Қазақстандағы ұқсас процестер </w:t>
      </w:r>
      <w:r w:rsidRPr="00A95833">
        <w:rPr>
          <w:rStyle w:val="a7"/>
          <w:b w:val="0"/>
        </w:rPr>
        <w:t xml:space="preserve">Петров </w:t>
      </w:r>
      <w:proofErr w:type="gramStart"/>
      <w:r w:rsidRPr="00A95833">
        <w:rPr>
          <w:rStyle w:val="a7"/>
          <w:b w:val="0"/>
        </w:rPr>
        <w:t>м</w:t>
      </w:r>
      <w:proofErr w:type="gramEnd"/>
      <w:r w:rsidRPr="00A95833">
        <w:rPr>
          <w:rStyle w:val="a7"/>
          <w:b w:val="0"/>
        </w:rPr>
        <w:t>әдениетінің</w:t>
      </w:r>
      <w:r w:rsidRPr="00A95833">
        <w:t xml:space="preserve"> қалыптасуына әкелген.</w:t>
      </w:r>
    </w:p>
    <w:p w14:paraId="6E69CD42" w14:textId="40A28B0B" w:rsidR="00EF13AB" w:rsidRPr="00A95833" w:rsidRDefault="00EF13AB" w:rsidP="00EF13AB">
      <w:pPr>
        <w:pStyle w:val="a6"/>
        <w:spacing w:before="0" w:beforeAutospacing="0" w:after="0" w:afterAutospacing="0"/>
        <w:ind w:firstLine="709"/>
        <w:jc w:val="both"/>
      </w:pPr>
      <w:r w:rsidRPr="00A95833">
        <w:rPr>
          <w:rStyle w:val="a7"/>
          <w:b w:val="0"/>
        </w:rPr>
        <w:t>Орталық Қазақстандағы ерте алакуль ескерткіштері</w:t>
      </w:r>
      <w:r w:rsidRPr="00A95833">
        <w:t xml:space="preserve"> А. А. Ткачевтің айтуынша </w:t>
      </w:r>
      <w:r w:rsidRPr="00A95833">
        <w:rPr>
          <w:rStyle w:val="a7"/>
          <w:b w:val="0"/>
        </w:rPr>
        <w:t>Нуртай мәдениеті</w:t>
      </w:r>
      <w:r w:rsidRPr="00A95833">
        <w:t xml:space="preserve"> ретінде бөлінген, ол бі</w:t>
      </w:r>
      <w:proofErr w:type="gramStart"/>
      <w:r w:rsidRPr="00A95833">
        <w:t>р</w:t>
      </w:r>
      <w:proofErr w:type="gramEnd"/>
      <w:r w:rsidRPr="00A95833">
        <w:t xml:space="preserve">қатар белгілер бойынша </w:t>
      </w:r>
      <w:r w:rsidRPr="00A95833">
        <w:rPr>
          <w:rStyle w:val="a7"/>
          <w:b w:val="0"/>
        </w:rPr>
        <w:t>Солтүстік</w:t>
      </w:r>
      <w:r w:rsidRPr="00A95833">
        <w:rPr>
          <w:rStyle w:val="a7"/>
        </w:rPr>
        <w:t xml:space="preserve"> </w:t>
      </w:r>
      <w:r w:rsidRPr="00A95833">
        <w:rPr>
          <w:rStyle w:val="a7"/>
          <w:b w:val="0"/>
        </w:rPr>
        <w:t>Қазақстанның Петров мәдениетіне</w:t>
      </w:r>
      <w:r w:rsidRPr="00A95833">
        <w:t xml:space="preserve"> ең жақын, бұл материалдар </w:t>
      </w:r>
      <w:r w:rsidRPr="00A95833">
        <w:rPr>
          <w:rStyle w:val="a7"/>
          <w:b w:val="0"/>
        </w:rPr>
        <w:t>Оңтүстік Зауральеден</w:t>
      </w:r>
      <w:r w:rsidRPr="00A95833">
        <w:rPr>
          <w:rStyle w:val="a7"/>
        </w:rPr>
        <w:t xml:space="preserve"> </w:t>
      </w:r>
      <w:r w:rsidRPr="00A95833">
        <w:rPr>
          <w:rStyle w:val="a7"/>
          <w:b w:val="0"/>
        </w:rPr>
        <w:t>келген синташта тұрғындарының ықпалымен</w:t>
      </w:r>
      <w:r w:rsidRPr="00A95833">
        <w:t xml:space="preserve"> қалыптасқан. Өз кезегінде, </w:t>
      </w:r>
      <w:r w:rsidRPr="00A95833">
        <w:rPr>
          <w:rStyle w:val="a7"/>
          <w:b w:val="0"/>
        </w:rPr>
        <w:t>нуртай типіндегі ескерткіштер</w:t>
      </w:r>
      <w:r w:rsidRPr="00A95833">
        <w:t xml:space="preserve">, яғни таза даму сызығын көрсететіндер, </w:t>
      </w:r>
      <w:r w:rsidRPr="00A95833">
        <w:rPr>
          <w:rStyle w:val="a7"/>
          <w:b w:val="0"/>
        </w:rPr>
        <w:t>жергілікті энеолиттік және ерте қола дәуі</w:t>
      </w:r>
      <w:proofErr w:type="gramStart"/>
      <w:r w:rsidRPr="00A95833">
        <w:rPr>
          <w:rStyle w:val="a7"/>
          <w:b w:val="0"/>
        </w:rPr>
        <w:t>р</w:t>
      </w:r>
      <w:proofErr w:type="gramEnd"/>
      <w:r w:rsidRPr="00A95833">
        <w:rPr>
          <w:rStyle w:val="a7"/>
          <w:b w:val="0"/>
        </w:rPr>
        <w:t xml:space="preserve"> тайпаларының негізінде</w:t>
      </w:r>
      <w:r w:rsidRPr="00A95833">
        <w:t xml:space="preserve">, оған </w:t>
      </w:r>
      <w:r w:rsidRPr="00A95833">
        <w:rPr>
          <w:rStyle w:val="a7"/>
          <w:b w:val="0"/>
        </w:rPr>
        <w:t>ямно-афанасьевтік мәдени жаңалықтар</w:t>
      </w:r>
      <w:r w:rsidRPr="00A95833">
        <w:t xml:space="preserve"> қосылуымен қалыптасқан. Ткачевтің гипотезасына сәйкес, осы интеграциялық процестер </w:t>
      </w:r>
      <w:r w:rsidRPr="00A95833">
        <w:rPr>
          <w:rStyle w:val="a7"/>
          <w:b w:val="0"/>
        </w:rPr>
        <w:t>нуртай кешендерінің</w:t>
      </w:r>
      <w:r w:rsidRPr="00A95833">
        <w:t xml:space="preserve"> пайда болуына әкелген. </w:t>
      </w:r>
      <w:r w:rsidRPr="00A95833">
        <w:rPr>
          <w:rStyle w:val="a7"/>
          <w:b w:val="0"/>
        </w:rPr>
        <w:t>Нуртай және Петров материалдарының ұқсастығы</w:t>
      </w:r>
      <w:r w:rsidRPr="00A95833">
        <w:t xml:space="preserve"> – екі мәдениеттің біртұтас далалық негізде қалыптасқандығымен түсінді</w:t>
      </w:r>
      <w:proofErr w:type="gramStart"/>
      <w:r w:rsidRPr="00A95833">
        <w:t>р</w:t>
      </w:r>
      <w:proofErr w:type="gramEnd"/>
      <w:r w:rsidRPr="00A95833">
        <w:t xml:space="preserve">іледі. Сонымен қатар </w:t>
      </w:r>
      <w:r w:rsidRPr="00A95833">
        <w:rPr>
          <w:rStyle w:val="a7"/>
          <w:b w:val="0"/>
        </w:rPr>
        <w:t>Синташта, Петров және Нуртай</w:t>
      </w:r>
      <w:r w:rsidRPr="00A95833">
        <w:rPr>
          <w:rStyle w:val="a7"/>
        </w:rPr>
        <w:t xml:space="preserve"> </w:t>
      </w:r>
      <w:r w:rsidRPr="00A95833">
        <w:rPr>
          <w:rStyle w:val="a7"/>
          <w:b w:val="0"/>
        </w:rPr>
        <w:t>мәдениеттері</w:t>
      </w:r>
      <w:r w:rsidRPr="00A95833">
        <w:rPr>
          <w:b/>
        </w:rPr>
        <w:t xml:space="preserve"> </w:t>
      </w:r>
      <w:r w:rsidRPr="00A95833">
        <w:t xml:space="preserve">бір </w:t>
      </w:r>
      <w:r w:rsidRPr="00A95833">
        <w:rPr>
          <w:rStyle w:val="a7"/>
          <w:b w:val="0"/>
        </w:rPr>
        <w:t xml:space="preserve">хронологиялық </w:t>
      </w:r>
      <w:r w:rsidRPr="00A95833">
        <w:rPr>
          <w:rStyle w:val="a7"/>
          <w:b w:val="0"/>
          <w:lang w:val="kk-KZ"/>
        </w:rPr>
        <w:t>г</w:t>
      </w:r>
      <w:r w:rsidRPr="00A95833">
        <w:rPr>
          <w:rStyle w:val="a7"/>
          <w:b w:val="0"/>
        </w:rPr>
        <w:t>оризонт</w:t>
      </w:r>
      <w:r w:rsidRPr="00A95833">
        <w:t xml:space="preserve"> аясында қарастырылады.</w:t>
      </w:r>
    </w:p>
    <w:p w14:paraId="5D853AED" w14:textId="77777777" w:rsidR="00EF13AB" w:rsidRPr="00A95833" w:rsidRDefault="00EF13AB" w:rsidP="00DB6467">
      <w:pPr>
        <w:pStyle w:val="a4"/>
        <w:ind w:left="0" w:firstLine="709"/>
        <w:jc w:val="both"/>
        <w:rPr>
          <w:b/>
          <w:lang w:val="ru-RU"/>
        </w:rPr>
      </w:pPr>
    </w:p>
    <w:p w14:paraId="31D89139" w14:textId="682293F2" w:rsidR="0081071D" w:rsidRPr="00A95833" w:rsidRDefault="004B7FFB" w:rsidP="0081071D">
      <w:pPr>
        <w:pStyle w:val="a4"/>
        <w:ind w:left="0" w:firstLine="709"/>
        <w:jc w:val="both"/>
        <w:rPr>
          <w:b/>
        </w:rPr>
      </w:pPr>
      <w:r w:rsidRPr="00A95833">
        <w:rPr>
          <w:b/>
        </w:rPr>
        <w:t xml:space="preserve">10-дәріс </w:t>
      </w:r>
      <w:r w:rsidR="00EF13AB" w:rsidRPr="00A95833">
        <w:rPr>
          <w:b/>
        </w:rPr>
        <w:t>Кейінгі қола дәуірі ескерткіштерінің кезеңденуі</w:t>
      </w:r>
    </w:p>
    <w:p w14:paraId="3E26CA4B" w14:textId="4C7E44CE" w:rsidR="00EF13AB" w:rsidRPr="00A95833" w:rsidRDefault="00EF13AB" w:rsidP="00EF13AB">
      <w:pPr>
        <w:pStyle w:val="a6"/>
        <w:spacing w:before="0" w:beforeAutospacing="0" w:after="0" w:afterAutospacing="0"/>
        <w:ind w:firstLine="709"/>
        <w:jc w:val="both"/>
        <w:rPr>
          <w:lang w:val="kk-KZ"/>
        </w:rPr>
      </w:pPr>
      <w:r w:rsidRPr="00A95833">
        <w:rPr>
          <w:lang w:val="kk-KZ"/>
        </w:rPr>
        <w:t xml:space="preserve">Б.з.д. II мыңжылдықтың екінші жартысынан бастап, </w:t>
      </w:r>
      <w:r w:rsidRPr="00A95833">
        <w:rPr>
          <w:rStyle w:val="a7"/>
          <w:b w:val="0"/>
          <w:lang w:val="kk-KZ"/>
        </w:rPr>
        <w:t>Еуразияның далалы және шөлейт аймақтарында</w:t>
      </w:r>
      <w:r w:rsidRPr="00A95833">
        <w:rPr>
          <w:lang w:val="kk-KZ"/>
        </w:rPr>
        <w:t xml:space="preserve"> Дунай төменгі ағыстарынан Алтай етегіне дейін таралған мәдениеттерде ерекше сипатқа ие компонент – </w:t>
      </w:r>
      <w:r w:rsidRPr="00A95833">
        <w:rPr>
          <w:rStyle w:val="a7"/>
          <w:b w:val="0"/>
          <w:lang w:val="kk-KZ"/>
        </w:rPr>
        <w:t>ыдыстың мойынына жалғанған немесе қалыппен жасалған доғалы оюлы керамика</w:t>
      </w:r>
      <w:r w:rsidRPr="00A95833">
        <w:rPr>
          <w:lang w:val="kk-KZ"/>
        </w:rPr>
        <w:t xml:space="preserve"> болды. Бұл мәдениеттерді біріктіріп, </w:t>
      </w:r>
      <w:r w:rsidRPr="00A95833">
        <w:rPr>
          <w:rStyle w:val="a7"/>
          <w:b w:val="0"/>
          <w:lang w:val="kk-KZ"/>
        </w:rPr>
        <w:t>до</w:t>
      </w:r>
      <w:r w:rsidR="002E5AB9" w:rsidRPr="00A95833">
        <w:rPr>
          <w:rStyle w:val="a7"/>
          <w:b w:val="0"/>
          <w:lang w:val="kk-KZ"/>
        </w:rPr>
        <w:t>ң</w:t>
      </w:r>
      <w:r w:rsidRPr="00A95833">
        <w:rPr>
          <w:rStyle w:val="a7"/>
          <w:b w:val="0"/>
          <w:lang w:val="kk-KZ"/>
        </w:rPr>
        <w:t>ғал керамика мәдениеттерінің (ОКВК) үлкен қауымдастығы</w:t>
      </w:r>
      <w:r w:rsidRPr="00A95833">
        <w:rPr>
          <w:lang w:val="kk-KZ"/>
        </w:rPr>
        <w:t xml:space="preserve"> жасалды, оның бар екендігі </w:t>
      </w:r>
      <w:r w:rsidRPr="00A95833">
        <w:rPr>
          <w:rStyle w:val="a7"/>
          <w:b w:val="0"/>
          <w:lang w:val="kk-KZ"/>
        </w:rPr>
        <w:t>Е. Н. Черных</w:t>
      </w:r>
      <w:r w:rsidRPr="00A95833">
        <w:rPr>
          <w:lang w:val="kk-KZ"/>
        </w:rPr>
        <w:t xml:space="preserve"> тарапынан ғылыми дәлелденген104.</w:t>
      </w:r>
    </w:p>
    <w:p w14:paraId="712B7DA7" w14:textId="77777777" w:rsidR="00EF13AB" w:rsidRPr="00A95833" w:rsidRDefault="00EF13AB" w:rsidP="00EF13AB">
      <w:pPr>
        <w:pStyle w:val="a6"/>
        <w:spacing w:before="0" w:beforeAutospacing="0" w:after="0" w:afterAutospacing="0"/>
        <w:ind w:firstLine="709"/>
        <w:jc w:val="both"/>
        <w:rPr>
          <w:lang w:val="kk-KZ"/>
        </w:rPr>
      </w:pPr>
      <w:r w:rsidRPr="00A95833">
        <w:rPr>
          <w:rStyle w:val="a7"/>
          <w:b w:val="0"/>
          <w:lang w:val="kk-KZ"/>
        </w:rPr>
        <w:t>Шығыс Еуропа аумағында</w:t>
      </w:r>
      <w:r w:rsidRPr="00A95833">
        <w:rPr>
          <w:b/>
          <w:lang w:val="kk-KZ"/>
        </w:rPr>
        <w:t xml:space="preserve"> ОКВК құрамына </w:t>
      </w:r>
      <w:r w:rsidRPr="00A95833">
        <w:rPr>
          <w:rStyle w:val="a7"/>
          <w:b w:val="0"/>
          <w:lang w:val="kk-KZ"/>
        </w:rPr>
        <w:t>Ноа, Белогрудов, Чернолес, Сабатинов, Белозер, кейінгі Сруб (Срубно-Хвалын) және басқа археологиялық мәдениеттер</w:t>
      </w:r>
      <w:r w:rsidRPr="00A95833">
        <w:rPr>
          <w:lang w:val="kk-KZ"/>
        </w:rPr>
        <w:t xml:space="preserve"> кіреді. </w:t>
      </w:r>
      <w:r w:rsidRPr="00A95833">
        <w:rPr>
          <w:rStyle w:val="a7"/>
          <w:b w:val="0"/>
          <w:lang w:val="kk-KZ"/>
        </w:rPr>
        <w:t>Урал мен Каспий шығысындағы далалардан Алтай етегіне дейінгі</w:t>
      </w:r>
      <w:r w:rsidRPr="00A95833">
        <w:rPr>
          <w:lang w:val="kk-KZ"/>
        </w:rPr>
        <w:t xml:space="preserve"> аумақта доғалы керамика ескерткіштері негізінен тұрақтардан тұрады және олар </w:t>
      </w:r>
      <w:r w:rsidRPr="00A95833">
        <w:rPr>
          <w:rStyle w:val="a7"/>
          <w:b w:val="0"/>
          <w:lang w:val="kk-KZ"/>
        </w:rPr>
        <w:t>Саргарин-Алексеев мәдениеті</w:t>
      </w:r>
      <w:r w:rsidRPr="00A95833">
        <w:rPr>
          <w:lang w:val="kk-KZ"/>
        </w:rPr>
        <w:t xml:space="preserve"> аясында біріктіріледі, ол Қазақстан мен Алтай далаларын қамтыған.</w:t>
      </w:r>
    </w:p>
    <w:p w14:paraId="2C806AC7" w14:textId="77777777" w:rsidR="00EF13AB" w:rsidRPr="00A95833" w:rsidRDefault="00EF13AB" w:rsidP="00EF13AB">
      <w:pPr>
        <w:pStyle w:val="a6"/>
        <w:spacing w:before="0" w:beforeAutospacing="0" w:after="0" w:afterAutospacing="0"/>
        <w:ind w:firstLine="709"/>
        <w:jc w:val="both"/>
        <w:rPr>
          <w:lang w:val="kk-KZ"/>
        </w:rPr>
      </w:pPr>
      <w:r w:rsidRPr="00A95833">
        <w:rPr>
          <w:lang w:val="kk-KZ"/>
        </w:rPr>
        <w:t xml:space="preserve">ОКВК-ның </w:t>
      </w:r>
      <w:r w:rsidRPr="00A95833">
        <w:rPr>
          <w:rStyle w:val="a7"/>
          <w:b w:val="0"/>
          <w:lang w:val="kk-KZ"/>
        </w:rPr>
        <w:t>оңтүстік-шығыс шеті</w:t>
      </w:r>
      <w:r w:rsidRPr="00A95833">
        <w:rPr>
          <w:lang w:val="kk-KZ"/>
        </w:rPr>
        <w:t xml:space="preserve"> үлкен аумақты алып жатыр (сурет 1). Солтүстік-шығыста ареал Кулундин жазықтарының тасқынды ормандарында анықталған. Шығыста – Трушниково және Малокрасноярка типтес тұрақтар. </w:t>
      </w:r>
      <w:r w:rsidRPr="00A95833">
        <w:rPr>
          <w:rStyle w:val="a7"/>
          <w:b w:val="0"/>
          <w:lang w:val="kk-KZ"/>
        </w:rPr>
        <w:t>Оңтүстік-шығыстық шет аймақ</w:t>
      </w:r>
      <w:r w:rsidRPr="00A95833">
        <w:rPr>
          <w:lang w:val="kk-KZ"/>
        </w:rPr>
        <w:t xml:space="preserve"> – Притяньшан таулы және етегіндегі ескерткіштер. Оңтүстік бағытта Бургулүк көпқабатты тұрақы доғалы керамика қабатымен белгілі. Солтүстік-батыс шекарасы – </w:t>
      </w:r>
      <w:r w:rsidRPr="00A95833">
        <w:rPr>
          <w:rStyle w:val="a7"/>
          <w:lang w:val="kk-KZ"/>
        </w:rPr>
        <w:t xml:space="preserve">Белоключев </w:t>
      </w:r>
      <w:r w:rsidRPr="00A95833">
        <w:rPr>
          <w:rStyle w:val="a7"/>
          <w:b w:val="0"/>
          <w:lang w:val="kk-KZ"/>
        </w:rPr>
        <w:t>және Берсуат типтес</w:t>
      </w:r>
      <w:r w:rsidRPr="00A95833">
        <w:rPr>
          <w:lang w:val="kk-KZ"/>
        </w:rPr>
        <w:t xml:space="preserve"> ескерткіштермен көрініс табады.</w:t>
      </w:r>
    </w:p>
    <w:p w14:paraId="558D188D" w14:textId="795FA9A6" w:rsidR="00EF13AB" w:rsidRPr="00A95833" w:rsidRDefault="00EF13AB" w:rsidP="00EF13AB">
      <w:pPr>
        <w:pStyle w:val="a6"/>
        <w:spacing w:before="0" w:beforeAutospacing="0" w:after="0" w:afterAutospacing="0"/>
        <w:ind w:firstLine="709"/>
        <w:jc w:val="both"/>
        <w:rPr>
          <w:lang w:val="kk-KZ"/>
        </w:rPr>
      </w:pPr>
      <w:r w:rsidRPr="00A95833">
        <w:rPr>
          <w:rStyle w:val="a7"/>
          <w:b w:val="0"/>
          <w:lang w:val="kk-KZ"/>
        </w:rPr>
        <w:t>Далалық және орманды-дала Притоболье</w:t>
      </w:r>
      <w:r w:rsidRPr="00A95833">
        <w:rPr>
          <w:lang w:val="kk-KZ"/>
        </w:rPr>
        <w:t xml:space="preserve"> тұрақтарында до</w:t>
      </w:r>
      <w:r w:rsidR="002E5AB9" w:rsidRPr="00A95833">
        <w:rPr>
          <w:lang w:val="kk-KZ"/>
        </w:rPr>
        <w:t>ң</w:t>
      </w:r>
      <w:r w:rsidRPr="00A95833">
        <w:rPr>
          <w:lang w:val="kk-KZ"/>
        </w:rPr>
        <w:t xml:space="preserve">ғал керамика мәдениетінің материалдары жақсы зерттелген. Қорымдардағы соңғы жерлеу деректерінен мәдениеттің </w:t>
      </w:r>
      <w:r w:rsidRPr="00A95833">
        <w:rPr>
          <w:rStyle w:val="a7"/>
          <w:b w:val="0"/>
          <w:lang w:val="kk-KZ"/>
        </w:rPr>
        <w:t>жерлеу дәстүрлері</w:t>
      </w:r>
      <w:r w:rsidRPr="00A95833">
        <w:rPr>
          <w:lang w:val="kk-KZ"/>
        </w:rPr>
        <w:t xml:space="preserve"> туралы түсінік қалыптастыруға болады, мысалы, </w:t>
      </w:r>
      <w:r w:rsidRPr="00A95833">
        <w:rPr>
          <w:rStyle w:val="a7"/>
          <w:b w:val="0"/>
          <w:lang w:val="kk-KZ"/>
        </w:rPr>
        <w:t>Бестамақ қорымы</w:t>
      </w:r>
      <w:r w:rsidRPr="00A95833">
        <w:rPr>
          <w:lang w:val="kk-KZ"/>
        </w:rPr>
        <w:t>.</w:t>
      </w:r>
    </w:p>
    <w:p w14:paraId="362577DE" w14:textId="152EA987" w:rsidR="00EF13AB" w:rsidRPr="00A95833" w:rsidRDefault="00EF13AB" w:rsidP="002E5AB9">
      <w:pPr>
        <w:pStyle w:val="a6"/>
        <w:spacing w:before="0" w:beforeAutospacing="0" w:after="0" w:afterAutospacing="0"/>
        <w:ind w:firstLine="709"/>
        <w:jc w:val="both"/>
        <w:rPr>
          <w:lang w:val="kk-KZ"/>
        </w:rPr>
      </w:pPr>
      <w:r w:rsidRPr="00A95833">
        <w:rPr>
          <w:lang w:val="kk-KZ"/>
        </w:rPr>
        <w:t xml:space="preserve">Сарыарқа аумағында зерттелген тұрақтар анық </w:t>
      </w:r>
      <w:r w:rsidRPr="00A95833">
        <w:rPr>
          <w:rStyle w:val="a7"/>
          <w:b w:val="0"/>
          <w:lang w:val="kk-KZ"/>
        </w:rPr>
        <w:t>до</w:t>
      </w:r>
      <w:r w:rsidR="002E5AB9" w:rsidRPr="00A95833">
        <w:rPr>
          <w:rStyle w:val="a7"/>
          <w:b w:val="0"/>
          <w:lang w:val="kk-KZ"/>
        </w:rPr>
        <w:t>ң</w:t>
      </w:r>
      <w:r w:rsidRPr="00A95833">
        <w:rPr>
          <w:rStyle w:val="a7"/>
          <w:b w:val="0"/>
          <w:lang w:val="kk-KZ"/>
        </w:rPr>
        <w:t>ғал керамика мәдениетіне</w:t>
      </w:r>
      <w:r w:rsidRPr="00A95833">
        <w:rPr>
          <w:lang w:val="kk-KZ"/>
        </w:rPr>
        <w:t xml:space="preserve"> жатса да, жалпы массадан </w:t>
      </w:r>
      <w:r w:rsidRPr="00A95833">
        <w:rPr>
          <w:rStyle w:val="a7"/>
          <w:b w:val="0"/>
          <w:lang w:val="kk-KZ"/>
        </w:rPr>
        <w:t>ма</w:t>
      </w:r>
      <w:r w:rsidR="002E5AB9" w:rsidRPr="00A95833">
        <w:rPr>
          <w:rStyle w:val="a7"/>
          <w:b w:val="0"/>
          <w:lang w:val="kk-KZ"/>
        </w:rPr>
        <w:t>в</w:t>
      </w:r>
      <w:r w:rsidRPr="00A95833">
        <w:rPr>
          <w:rStyle w:val="a7"/>
          <w:b w:val="0"/>
          <w:lang w:val="kk-KZ"/>
        </w:rPr>
        <w:t>золей типтес қорымдар</w:t>
      </w:r>
      <w:r w:rsidRPr="00A95833">
        <w:rPr>
          <w:lang w:val="kk-KZ"/>
        </w:rPr>
        <w:t xml:space="preserve"> – Дандыбай, Бегазы, Айбас-Дарасы, Сангру I, III, Қаражартас және т.б. ерекшеленеді. Бұл ескерткіштердегі керамика екі топқа бөлінеді:</w:t>
      </w:r>
      <w:r w:rsidR="002E5AB9" w:rsidRPr="00A95833">
        <w:rPr>
          <w:lang w:val="kk-KZ"/>
        </w:rPr>
        <w:t xml:space="preserve"> </w:t>
      </w:r>
      <w:r w:rsidRPr="00A95833">
        <w:rPr>
          <w:rStyle w:val="a7"/>
          <w:b w:val="0"/>
          <w:lang w:val="kk-KZ"/>
        </w:rPr>
        <w:t>I топ – доғалы керамика ыдыстары</w:t>
      </w:r>
      <w:r w:rsidRPr="00A95833">
        <w:rPr>
          <w:b/>
          <w:lang w:val="kk-KZ"/>
        </w:rPr>
        <w:t>;</w:t>
      </w:r>
      <w:r w:rsidR="002E5AB9" w:rsidRPr="00A95833">
        <w:rPr>
          <w:b/>
          <w:lang w:val="kk-KZ"/>
        </w:rPr>
        <w:t xml:space="preserve"> </w:t>
      </w:r>
      <w:r w:rsidRPr="00A95833">
        <w:rPr>
          <w:rStyle w:val="a7"/>
          <w:b w:val="0"/>
          <w:lang w:val="kk-KZ"/>
        </w:rPr>
        <w:t>II топ – жоғары сапалы, сәндік ыдыстар</w:t>
      </w:r>
      <w:r w:rsidRPr="00A95833">
        <w:rPr>
          <w:b/>
          <w:lang w:val="kk-KZ"/>
        </w:rPr>
        <w:t>,</w:t>
      </w:r>
      <w:r w:rsidRPr="00A95833">
        <w:rPr>
          <w:lang w:val="kk-KZ"/>
        </w:rPr>
        <w:t xml:space="preserve"> әдетте «бегазиндік» деп аталады.</w:t>
      </w:r>
    </w:p>
    <w:p w14:paraId="56745C2F" w14:textId="24F29C62" w:rsidR="00EF13AB" w:rsidRPr="00A95833" w:rsidRDefault="00EF13AB" w:rsidP="00EF13AB">
      <w:pPr>
        <w:pStyle w:val="a6"/>
        <w:spacing w:before="0" w:beforeAutospacing="0" w:after="0" w:afterAutospacing="0"/>
        <w:ind w:firstLine="709"/>
        <w:jc w:val="both"/>
        <w:rPr>
          <w:lang w:val="kk-KZ"/>
        </w:rPr>
      </w:pPr>
      <w:r w:rsidRPr="00A95833">
        <w:rPr>
          <w:lang w:val="kk-KZ"/>
        </w:rPr>
        <w:t xml:space="preserve">Бегазиндік ыдыстарды </w:t>
      </w:r>
      <w:r w:rsidRPr="00A95833">
        <w:rPr>
          <w:rStyle w:val="a7"/>
          <w:b w:val="0"/>
          <w:lang w:val="kk-KZ"/>
        </w:rPr>
        <w:t>Оңтүстік Батыс Сібірдің андроноидтық мәдениеттерімен салыстыру</w:t>
      </w:r>
      <w:r w:rsidRPr="00A95833">
        <w:rPr>
          <w:lang w:val="kk-KZ"/>
        </w:rPr>
        <w:t xml:space="preserve"> олардың </w:t>
      </w:r>
      <w:r w:rsidRPr="00A95833">
        <w:rPr>
          <w:rStyle w:val="a7"/>
          <w:b w:val="0"/>
          <w:lang w:val="kk-KZ"/>
        </w:rPr>
        <w:t>инокультурлы шығу тегін</w:t>
      </w:r>
      <w:r w:rsidRPr="00A95833">
        <w:rPr>
          <w:lang w:val="kk-KZ"/>
        </w:rPr>
        <w:t xml:space="preserve"> анықтауға мүмкіндік берді. Бе</w:t>
      </w:r>
      <w:r w:rsidR="002E5AB9" w:rsidRPr="00A95833">
        <w:rPr>
          <w:lang w:val="kk-KZ"/>
        </w:rPr>
        <w:t xml:space="preserve">ғазылық </w:t>
      </w:r>
      <w:r w:rsidRPr="00A95833">
        <w:rPr>
          <w:lang w:val="kk-KZ"/>
        </w:rPr>
        <w:t xml:space="preserve">ыдыстардың аналогтары южно-сибир андроноидтық қауымдастық мәдениеттерінде кездеседі. Тұрақтардан табылған нақты андроноидтық керамика </w:t>
      </w:r>
      <w:r w:rsidRPr="00A95833">
        <w:rPr>
          <w:rStyle w:val="a7"/>
          <w:b w:val="0"/>
          <w:lang w:val="kk-KZ"/>
        </w:rPr>
        <w:t>Қазақстандағы до</w:t>
      </w:r>
      <w:r w:rsidR="002E5AB9" w:rsidRPr="00A95833">
        <w:rPr>
          <w:rStyle w:val="a7"/>
          <w:b w:val="0"/>
          <w:lang w:val="kk-KZ"/>
        </w:rPr>
        <w:t>ң</w:t>
      </w:r>
      <w:r w:rsidRPr="00A95833">
        <w:rPr>
          <w:rStyle w:val="a7"/>
          <w:b w:val="0"/>
          <w:lang w:val="kk-KZ"/>
        </w:rPr>
        <w:t>ғал керамика дәстүрін ұстанған халықтардың Солтүстік және Солтүстік-шығыс Сібір мәдениеттерімен байланысын</w:t>
      </w:r>
      <w:r w:rsidRPr="00A95833">
        <w:rPr>
          <w:b/>
          <w:lang w:val="kk-KZ"/>
        </w:rPr>
        <w:t xml:space="preserve"> </w:t>
      </w:r>
      <w:r w:rsidRPr="00A95833">
        <w:rPr>
          <w:lang w:val="kk-KZ"/>
        </w:rPr>
        <w:t xml:space="preserve">көрсетеді және бұл маузолейлерді </w:t>
      </w:r>
      <w:r w:rsidRPr="00A95833">
        <w:rPr>
          <w:rStyle w:val="a7"/>
          <w:b w:val="0"/>
          <w:lang w:val="kk-KZ"/>
        </w:rPr>
        <w:t>әлеуметтік-саяси элитаға</w:t>
      </w:r>
      <w:r w:rsidRPr="00A95833">
        <w:rPr>
          <w:lang w:val="kk-KZ"/>
        </w:rPr>
        <w:t xml:space="preserve"> жатқызуға негіз береді.</w:t>
      </w:r>
    </w:p>
    <w:p w14:paraId="49015D6D" w14:textId="1FF79E21" w:rsidR="00EF13AB" w:rsidRPr="00A95833" w:rsidRDefault="00EF13AB" w:rsidP="00EF13AB">
      <w:pPr>
        <w:pStyle w:val="a6"/>
        <w:spacing w:before="0" w:beforeAutospacing="0" w:after="0" w:afterAutospacing="0"/>
        <w:ind w:firstLine="709"/>
        <w:jc w:val="both"/>
        <w:rPr>
          <w:lang w:val="kk-KZ"/>
        </w:rPr>
      </w:pPr>
      <w:r w:rsidRPr="00A95833">
        <w:rPr>
          <w:lang w:val="kk-KZ"/>
        </w:rPr>
        <w:t xml:space="preserve">Бегазы-Дандыбай мәдениетінің бірінші ескерткіші – </w:t>
      </w:r>
      <w:r w:rsidRPr="00A95833">
        <w:rPr>
          <w:rStyle w:val="a7"/>
          <w:b w:val="0"/>
          <w:lang w:val="kk-KZ"/>
        </w:rPr>
        <w:t xml:space="preserve">Дандыбай қорымы №11 </w:t>
      </w:r>
      <w:r w:rsidR="002E5AB9" w:rsidRPr="00A95833">
        <w:rPr>
          <w:rStyle w:val="a7"/>
          <w:b w:val="0"/>
          <w:lang w:val="kk-KZ"/>
        </w:rPr>
        <w:t>қо</w:t>
      </w:r>
      <w:r w:rsidRPr="00A95833">
        <w:rPr>
          <w:rStyle w:val="a7"/>
          <w:b w:val="0"/>
          <w:lang w:val="kk-KZ"/>
        </w:rPr>
        <w:t>р</w:t>
      </w:r>
      <w:r w:rsidR="002E5AB9" w:rsidRPr="00A95833">
        <w:rPr>
          <w:rStyle w:val="a7"/>
          <w:b w:val="0"/>
          <w:lang w:val="kk-KZ"/>
        </w:rPr>
        <w:t>ғ</w:t>
      </w:r>
      <w:r w:rsidRPr="00A95833">
        <w:rPr>
          <w:rStyle w:val="a7"/>
          <w:b w:val="0"/>
          <w:lang w:val="kk-KZ"/>
        </w:rPr>
        <w:t>аны</w:t>
      </w:r>
      <w:r w:rsidRPr="00A95833">
        <w:rPr>
          <w:b/>
          <w:lang w:val="kk-KZ"/>
        </w:rPr>
        <w:t>,</w:t>
      </w:r>
      <w:r w:rsidRPr="00A95833">
        <w:rPr>
          <w:lang w:val="kk-KZ"/>
        </w:rPr>
        <w:t xml:space="preserve"> ол 1933 жылы </w:t>
      </w:r>
      <w:r w:rsidRPr="00A95833">
        <w:rPr>
          <w:rStyle w:val="a7"/>
          <w:b w:val="0"/>
          <w:lang w:val="kk-KZ"/>
        </w:rPr>
        <w:t>М. П. Грязнов</w:t>
      </w:r>
      <w:r w:rsidRPr="00A95833">
        <w:rPr>
          <w:lang w:val="kk-KZ"/>
        </w:rPr>
        <w:t xml:space="preserve"> зерттеген, қазіргі </w:t>
      </w:r>
      <w:r w:rsidRPr="00A95833">
        <w:rPr>
          <w:rStyle w:val="a7"/>
          <w:b w:val="0"/>
          <w:lang w:val="kk-KZ"/>
        </w:rPr>
        <w:t>Топар елді мекені, Шерубай-Нура өзенінің оң жақ жағалауы</w:t>
      </w:r>
      <w:r w:rsidRPr="00A95833">
        <w:rPr>
          <w:b/>
          <w:lang w:val="kk-KZ"/>
        </w:rPr>
        <w:t>,</w:t>
      </w:r>
      <w:r w:rsidRPr="00A95833">
        <w:rPr>
          <w:lang w:val="kk-KZ"/>
        </w:rPr>
        <w:t xml:space="preserve"> Қарағандыға жақын жерде орналасқан107. Нурин археологиялық экспедициясының жетекшісі </w:t>
      </w:r>
      <w:r w:rsidRPr="00A95833">
        <w:rPr>
          <w:rStyle w:val="a7"/>
          <w:b w:val="0"/>
          <w:lang w:val="kk-KZ"/>
        </w:rPr>
        <w:t>П. С. Рыков</w:t>
      </w:r>
      <w:r w:rsidRPr="00A95833">
        <w:rPr>
          <w:lang w:val="kk-KZ"/>
        </w:rPr>
        <w:t xml:space="preserve"> Дандыбай №11 курганын «карасук типтес» ескерткіштер қатарына жатқызған108.</w:t>
      </w:r>
    </w:p>
    <w:p w14:paraId="5469FD15" w14:textId="77777777" w:rsidR="00EF13AB" w:rsidRPr="00A95833" w:rsidRDefault="00EF13AB" w:rsidP="00EF13AB">
      <w:pPr>
        <w:pStyle w:val="a6"/>
        <w:spacing w:before="0" w:beforeAutospacing="0" w:after="0" w:afterAutospacing="0"/>
        <w:ind w:firstLine="709"/>
        <w:jc w:val="both"/>
      </w:pPr>
      <w:r w:rsidRPr="00A95833">
        <w:t xml:space="preserve">Алғашында Қазақстан үшін карасук ықпалының белгілері сирек және ерекше </w:t>
      </w:r>
      <w:proofErr w:type="gramStart"/>
      <w:r w:rsidRPr="00A95833">
        <w:t>деп</w:t>
      </w:r>
      <w:proofErr w:type="gramEnd"/>
      <w:r w:rsidRPr="00A95833">
        <w:t xml:space="preserve"> есептелген. </w:t>
      </w:r>
      <w:r w:rsidRPr="00A95833">
        <w:rPr>
          <w:rStyle w:val="a7"/>
          <w:b w:val="0"/>
        </w:rPr>
        <w:t>С. В. Киселев</w:t>
      </w:r>
      <w:r w:rsidRPr="00A95833">
        <w:t xml:space="preserve"> Нурин экспедициясының Дандыбайдағы табылуларын әлсіз кө</w:t>
      </w:r>
      <w:proofErr w:type="gramStart"/>
      <w:r w:rsidRPr="00A95833">
        <w:t>р</w:t>
      </w:r>
      <w:proofErr w:type="gramEnd"/>
      <w:r w:rsidRPr="00A95833">
        <w:t>інетін карасук әсері ретінде бағалаған109.</w:t>
      </w:r>
    </w:p>
    <w:p w14:paraId="011EEA58" w14:textId="599B0B76" w:rsidR="00EF13AB" w:rsidRPr="00A95833" w:rsidRDefault="00EF13AB" w:rsidP="00EF13AB">
      <w:pPr>
        <w:pStyle w:val="a6"/>
        <w:spacing w:before="0" w:beforeAutospacing="0" w:after="0" w:afterAutospacing="0"/>
        <w:ind w:firstLine="709"/>
        <w:jc w:val="both"/>
      </w:pPr>
      <w:r w:rsidRPr="00A95833">
        <w:t xml:space="preserve">Ұзақ уақыт бойы Дандыбай материалдары бірегей болып қалғанымен, 1940-жылдардың соңында </w:t>
      </w:r>
      <w:r w:rsidRPr="00A95833">
        <w:rPr>
          <w:rStyle w:val="a7"/>
          <w:b w:val="0"/>
        </w:rPr>
        <w:t>Қазақ КСР ҒА Орталық Қазақстан археологиялық экспедициясының</w:t>
      </w:r>
      <w:r w:rsidRPr="00A95833">
        <w:t xml:space="preserve"> басталуымен </w:t>
      </w:r>
      <w:proofErr w:type="gramStart"/>
      <w:r w:rsidRPr="00A95833">
        <w:t>жа</w:t>
      </w:r>
      <w:proofErr w:type="gramEnd"/>
      <w:r w:rsidRPr="00A95833">
        <w:t xml:space="preserve">ңа қорымдар ашылды. 1947 жылы </w:t>
      </w:r>
      <w:r w:rsidRPr="00A95833">
        <w:rPr>
          <w:rStyle w:val="a7"/>
          <w:b w:val="0"/>
        </w:rPr>
        <w:t>Бегазы қорымының тас қабірлерін (ма</w:t>
      </w:r>
      <w:r w:rsidR="002E5AB9" w:rsidRPr="00A95833">
        <w:rPr>
          <w:rStyle w:val="a7"/>
          <w:b w:val="0"/>
          <w:lang w:val="kk-KZ"/>
        </w:rPr>
        <w:t>в</w:t>
      </w:r>
      <w:r w:rsidRPr="00A95833">
        <w:rPr>
          <w:rStyle w:val="a7"/>
          <w:b w:val="0"/>
        </w:rPr>
        <w:t>золейлер) қазу жұмыстары</w:t>
      </w:r>
      <w:r w:rsidRPr="00A95833">
        <w:t xml:space="preserve"> басталды.</w:t>
      </w:r>
    </w:p>
    <w:p w14:paraId="31E52E0D" w14:textId="77777777" w:rsidR="00EF13AB" w:rsidRPr="00A95833" w:rsidRDefault="00EF13AB" w:rsidP="0081071D">
      <w:pPr>
        <w:pStyle w:val="a4"/>
        <w:ind w:left="0" w:firstLine="709"/>
        <w:jc w:val="both"/>
        <w:rPr>
          <w:b/>
        </w:rPr>
      </w:pPr>
    </w:p>
    <w:p w14:paraId="6AFBC60C" w14:textId="77777777" w:rsidR="002E5AB9" w:rsidRPr="00A95833" w:rsidRDefault="00190D7C" w:rsidP="002E5AB9">
      <w:pPr>
        <w:ind w:firstLine="709"/>
        <w:jc w:val="both"/>
        <w:rPr>
          <w:rStyle w:val="a7"/>
          <w:b w:val="0"/>
        </w:rPr>
      </w:pPr>
      <w:r w:rsidRPr="00A95833">
        <w:rPr>
          <w:rFonts w:eastAsiaTheme="minorHAnsi"/>
          <w:b/>
          <w:lang w:eastAsia="en-US"/>
        </w:rPr>
        <w:t xml:space="preserve">11-дәріс </w:t>
      </w:r>
      <w:r w:rsidR="002E5AB9" w:rsidRPr="00A95833">
        <w:rPr>
          <w:b/>
        </w:rPr>
        <w:t>Беғазы-Дәндібай мәдениеті және оның хронологиялық орны</w:t>
      </w:r>
      <w:r w:rsidR="002E5AB9" w:rsidRPr="00A95833">
        <w:rPr>
          <w:rStyle w:val="a7"/>
          <w:b w:val="0"/>
        </w:rPr>
        <w:t xml:space="preserve"> </w:t>
      </w:r>
    </w:p>
    <w:p w14:paraId="3ACF8D45" w14:textId="29A6A064" w:rsidR="002E5AB9" w:rsidRPr="00A95833" w:rsidRDefault="002E5AB9" w:rsidP="002E5AB9">
      <w:pPr>
        <w:ind w:firstLine="709"/>
        <w:jc w:val="both"/>
        <w:rPr>
          <w:rStyle w:val="a7"/>
          <w:b w:val="0"/>
        </w:rPr>
      </w:pPr>
      <w:r w:rsidRPr="00A95833">
        <w:rPr>
          <w:rStyle w:val="a7"/>
        </w:rPr>
        <w:t>Беғазы-Дәндібай мәдениеті </w:t>
      </w:r>
      <w:r w:rsidRPr="00A95833">
        <w:t>— қола дәуірінің соңғы кезеңінде (б.з.б. 9-8 ғасырлар) Орталық  Қазақстанды қоныстанған тайпалар мәдениеті. Беғазы және Дәндібай ескерткіш кешендерін алғаш зерттеп, мәдениет атауын ғылыми айналымға енгізген академик Ә. </w:t>
      </w:r>
      <w:r w:rsidRPr="00A95833">
        <w:rPr>
          <w:rStyle w:val="a8"/>
        </w:rPr>
        <w:t>Марғұлан</w:t>
      </w:r>
      <w:r w:rsidRPr="00A95833">
        <w:t>. Беғазы-Дәндібай мәдениетін өркендеткен тайпалар батысында Ұлытау, шығысында Абыралы, Шыңғыс таулары, оңт-нде Жетіқоңырдан Ертіс бойына дейінгі Нұра, Сарысу, Кеңгір өзендері бойлары мен Қызылтау, Бұғылы, Қызыларай, Қарқаралы, Баянауыл таулары аралығындағы кең жазықтарды қоныс еткен. Бұл кезде одан бұрынғы</w:t>
      </w:r>
      <w:r w:rsidRPr="00A95833">
        <w:rPr>
          <w:rStyle w:val="a8"/>
        </w:rPr>
        <w:t> андрон мәдениетіне </w:t>
      </w:r>
      <w:r w:rsidRPr="00A95833">
        <w:t>тән үлгілер сақталумен қатар, жаңа жерлеу ғимараттары, тұрғын үйлер пайда болып, жерлеу салты, өзіндік шаруашылық түрлері қалыптасады. Жаңа мәдениет қауымның жоғарғы лауазымды билеушілеріне арнап салынған қақпақ тастардан тұрғызылған зәулім кесенелерімен, мәйітті бір қырынан, аяқ-қолын бауырына жинап, сонымен қатар шалқалатып жерлеу, олардың жандарына қару-жарақ, әшекей бұйымдар қою ғұрыптарымен ерекшеленеді. Қыш көзелердің пішіні, жасалу, өрнектелу өзгешелігімен де айрықшаланады. Б.-Д. м-нің кесенелері күрделі сәулет өнері ескерткіштеріне жатады (Ақсу-Аюлы, Бұғылы, Беғазы, Дәндібай, Ортау, т.б.). Олар көбіне дөңгелек, төртбұрышты болып келеді. Ғимараттардың үсті қақпақ тастармен немесе жуан бөренелермен сатылы (пирамидалы) әдіспен жабылып, мәйіт ортадағы үлкен тас жәшіктерге жерленген. Қоныстар мен тұрақтардан табылған көзе ыдыстардың таяқшамен батыңқы сызылып салынған сыртқы өрнектері қарапайым, қиғаш, көлбей салынған шырша, тырнақ, шекілдеуік, жарты ай бейнелі, мойны мен ернеуіне белдемшелер жапсырылған. Ал қабірлердің ішіне қойылған ыдыстардың пішімдері мен өрнектері мүлде өзгеше. Олар қыл мойын құмыра пішімді, шығыңқы бүйірлі кесе, тостаған тәрізді, сырты сүйек қалыпшалармен әсем етіп өрнектелген. Осы кезеңде бұл өңірде ірі елді мекендер (Кент, Бұғылы, Шортанды-бұлақ, Қарқаралы, Ақкезең, Ұлытау, т.б.) пайда болған. Тұрғын үй құрылыстары әр түрлі. Қабырғасы, іргесі таспен өрілген 4 - 6 бөлмелі үйлермен қатар, бір-екі бөлмелі жер кепе және киіз үй пішіндес құрастырмалы жеңіл үйлер де көп болған. Олардың орта тұсында немесе шетінде биіктеу етіп тастан салынған төртбұрышты ғибадат ету орындары бар. Әрбір үлкен қоныстардың айналасында 3 - 5 шағын мекендер болған. Бұл жерлерді қоныстанған тайпалардың басым көпшілігі мыс балқыту, көзе жасау, егін егумен, мал ш-мен айналысқан. Б.-Д. м. жасаушы тайпалар да андрондықтар сияқты негізінен табиғат күштеріне (күн, от, су, т.б.) табынған. Сонымен қатар басты күнкөріс көзі есептелген жылқы, қой, түйе сияқты жануарлар мен қасқыр, аю, т.б. жыртқыш аңдарды құрметтеп, оларға табыну ғұрыптары пайда болған. Олардың тастан қашалған бейнесін зират, қоныс маңына (Қойшоқы, Ақсу-Аюлы, Қызыларай, т.б.) тұрғызып қойған. Б.-Д. м. тұрғындары — өздерінің әлеум. дамуында беделді рубасылары басқарған, қалыптасқан діни наным-сенімі, саяси әкімш. орталығы бар, өзіндік өндірісі мен өндіргіш күштері дамыған, алғаш мемл. бірлестік құру дәрежесіне жеткен тайпалар. Олар Оңт. Оралдағы (Замарев мәдениеті), Алтай мен Енисейдегі (Қарасуық мәдениеті) өздеріне туыс тайпалармен саяси-экон. тығыз байланыста дамыды.</w:t>
      </w:r>
    </w:p>
    <w:p w14:paraId="6FF490D5" w14:textId="77777777" w:rsidR="00B93890" w:rsidRPr="00A95833" w:rsidRDefault="00B93890" w:rsidP="00DB6467">
      <w:pPr>
        <w:ind w:firstLine="709"/>
        <w:jc w:val="both"/>
        <w:rPr>
          <w:rFonts w:eastAsiaTheme="minorHAnsi"/>
          <w:b/>
          <w:lang w:eastAsia="en-US"/>
        </w:rPr>
      </w:pPr>
    </w:p>
    <w:p w14:paraId="5F93EC98" w14:textId="21B9FDC8" w:rsidR="00B93890" w:rsidRPr="00A95833" w:rsidRDefault="002210FA" w:rsidP="00DB6467">
      <w:pPr>
        <w:ind w:firstLine="709"/>
        <w:jc w:val="both"/>
        <w:rPr>
          <w:b/>
        </w:rPr>
      </w:pPr>
      <w:r w:rsidRPr="00A95833">
        <w:rPr>
          <w:b/>
        </w:rPr>
        <w:t xml:space="preserve">12-дәріс </w:t>
      </w:r>
      <w:r w:rsidR="002E5AB9" w:rsidRPr="00A95833">
        <w:rPr>
          <w:b/>
        </w:rPr>
        <w:t>Аймақтық кезеңдену мәселелері (Сарыарқа, Солтүстік, Шығыс және Оңтүстік Қазақстан)</w:t>
      </w:r>
    </w:p>
    <w:p w14:paraId="712E4F98" w14:textId="4C67902F" w:rsidR="002E5AB9" w:rsidRPr="00A95833" w:rsidRDefault="002E5AB9" w:rsidP="002E5AB9">
      <w:pPr>
        <w:pStyle w:val="a6"/>
        <w:spacing w:before="0" w:beforeAutospacing="0" w:after="0" w:afterAutospacing="0"/>
        <w:ind w:firstLine="709"/>
        <w:jc w:val="both"/>
        <w:rPr>
          <w:lang w:val="kk-KZ"/>
        </w:rPr>
      </w:pPr>
      <w:r w:rsidRPr="00A95833">
        <w:rPr>
          <w:lang w:val="kk-KZ"/>
        </w:rPr>
        <w:t>Сарыарқа даласы – қола дәуірінің орталығы ретінде есептеліп, мұнда андронов, беғазы</w:t>
      </w:r>
      <w:r w:rsidRPr="00A95833">
        <w:rPr>
          <w:lang w:val="kk-KZ"/>
        </w:rPr>
        <w:noBreakHyphen/>
        <w:t>дандыбай және кейінгі кезеңдердің археологиялық материалдары кеңінен тараған. Аталған аймақта жүргізілген зерттеулер беғазы</w:t>
      </w:r>
      <w:r w:rsidRPr="00A95833">
        <w:rPr>
          <w:lang w:val="kk-KZ"/>
        </w:rPr>
        <w:noBreakHyphen/>
        <w:t>дандыбай мәдениеті негізінде мәдени кезеңдерге бөлініп, оның ерекшеліктері мен даму жолдарын реконструкциялауға мүмкіндік берді. Мысалы, орталық Қазақстандағы көптеген қорымдар мен тұрақтар арқылы андронов мәдениетінің ерте және кейінгі кезеңдері анықталып, кезеңдер арасындағы материалдық айырмашылықтар сипатталған.</w:t>
      </w:r>
      <w:r w:rsidR="008F29AA" w:rsidRPr="00A95833">
        <w:rPr>
          <w:lang w:val="kk-KZ"/>
        </w:rPr>
        <w:t xml:space="preserve"> </w:t>
      </w:r>
    </w:p>
    <w:p w14:paraId="18B06405" w14:textId="3C134386" w:rsidR="002E5AB9" w:rsidRPr="00A95833" w:rsidRDefault="002E5AB9" w:rsidP="002E5AB9">
      <w:pPr>
        <w:pStyle w:val="a6"/>
        <w:spacing w:before="0" w:beforeAutospacing="0" w:after="0" w:afterAutospacing="0"/>
        <w:ind w:firstLine="709"/>
        <w:jc w:val="both"/>
        <w:rPr>
          <w:lang w:val="kk-KZ"/>
        </w:rPr>
      </w:pPr>
      <w:r w:rsidRPr="00A95833">
        <w:rPr>
          <w:lang w:val="kk-KZ"/>
        </w:rPr>
        <w:t>Сондай</w:t>
      </w:r>
      <w:r w:rsidRPr="00A95833">
        <w:rPr>
          <w:lang w:val="kk-KZ"/>
        </w:rPr>
        <w:noBreakHyphen/>
        <w:t xml:space="preserve">ақ, Сарыарқа аймағындағы соңғы қола дәуірінің мәдени үрдістері мен элита құрылымдарын зерттеуде </w:t>
      </w:r>
      <w:r w:rsidRPr="00A95833">
        <w:rPr>
          <w:rStyle w:val="a7"/>
          <w:lang w:val="kk-KZ"/>
        </w:rPr>
        <w:t>кабатталған маузолей типтес қорымдар</w:t>
      </w:r>
      <w:r w:rsidRPr="00A95833">
        <w:rPr>
          <w:lang w:val="kk-KZ"/>
        </w:rPr>
        <w:t xml:space="preserve"> маңызды рөл атқарады, олар әлеуметтік</w:t>
      </w:r>
      <w:r w:rsidRPr="00A95833">
        <w:rPr>
          <w:lang w:val="kk-KZ"/>
        </w:rPr>
        <w:noBreakHyphen/>
        <w:t xml:space="preserve">саяси кезеңді анықтауда негізгі маркерлер ретінде пайдаланылады. </w:t>
      </w:r>
    </w:p>
    <w:p w14:paraId="4E265315" w14:textId="3B328348" w:rsidR="002E5AB9" w:rsidRPr="00A95833" w:rsidRDefault="002E5AB9" w:rsidP="002E5AB9">
      <w:pPr>
        <w:pStyle w:val="a6"/>
        <w:spacing w:before="0" w:beforeAutospacing="0" w:after="0" w:afterAutospacing="0"/>
        <w:ind w:firstLine="709"/>
        <w:jc w:val="both"/>
        <w:rPr>
          <w:lang w:val="kk-KZ"/>
        </w:rPr>
      </w:pPr>
      <w:r w:rsidRPr="00A95833">
        <w:rPr>
          <w:lang w:val="kk-KZ"/>
        </w:rPr>
        <w:t xml:space="preserve">Солтүстік Қазақстанда қола дәуіріне қатысты кезеңдер археологиялық материалдардың зерттелуі мен жинақталуына қарай анықталады. Бұл аймақтағы қола дәуірінің зерттелуі әдетте Орталық Қазақстанмен салыстырғанда кешірек басталғанымен, соңғы зерттеулер Солтүстік Қазақстанның өзінде мәдени ықпалдар мен байланыстардың айқын көрінісін береді (солтүстік бағыттағы байланыстар мен андроновтық кеңістік). Бұл аймақта қола дәуірінің материалдары уақыттық және мәдени маркерлер бойынша талданып, олардың хронологиялық шеңберін айқындауға мүмкіндік береді. </w:t>
      </w:r>
    </w:p>
    <w:p w14:paraId="0B5E7CCD" w14:textId="7510B4B0" w:rsidR="002E5AB9" w:rsidRPr="00A95833" w:rsidRDefault="002E5AB9" w:rsidP="008F29AA">
      <w:pPr>
        <w:pStyle w:val="a6"/>
        <w:spacing w:before="0" w:beforeAutospacing="0" w:after="0" w:afterAutospacing="0"/>
        <w:ind w:firstLine="709"/>
        <w:jc w:val="both"/>
        <w:rPr>
          <w:lang w:val="kk-KZ"/>
        </w:rPr>
      </w:pPr>
      <w:r w:rsidRPr="00A95833">
        <w:rPr>
          <w:lang w:val="kk-KZ"/>
        </w:rPr>
        <w:t xml:space="preserve">Шығыс Қазақстан аймағы қола дәуірінің мәдени дамуын зерттеуде өзінің ерекшеліктеріне ие. Бұл өңірдегі зерттеулер қола дәуірін басқа аймақтармен салыстырғанда материалдық мәдениетке баса назар аударады. Зерттеулер нәтижесінде Шығыс Қазақстанның қола дәуіріне тән ерекше керамика және жерлеу дәстүрлері анықталған, бұл аймақтық кезеңдер мен мәдени ықпалдардың өзіндік үлгісін көрсетеді. </w:t>
      </w:r>
    </w:p>
    <w:p w14:paraId="6D3F039A" w14:textId="50CB527A" w:rsidR="002E5AB9" w:rsidRPr="00A95833" w:rsidRDefault="002E5AB9" w:rsidP="008F29AA">
      <w:pPr>
        <w:pStyle w:val="a6"/>
        <w:spacing w:before="0" w:beforeAutospacing="0" w:after="0" w:afterAutospacing="0"/>
        <w:ind w:firstLine="709"/>
        <w:jc w:val="both"/>
        <w:rPr>
          <w:lang w:val="kk-KZ"/>
        </w:rPr>
      </w:pPr>
      <w:r w:rsidRPr="00A95833">
        <w:t>Оңтү</w:t>
      </w:r>
      <w:proofErr w:type="gramStart"/>
      <w:r w:rsidRPr="00A95833">
        <w:t>ст</w:t>
      </w:r>
      <w:proofErr w:type="gramEnd"/>
      <w:r w:rsidRPr="00A95833">
        <w:t>ік Қазақстан аймағы археологиялық материалдар мен қола дәуірінің мәдениеттері бойынша зерттеу ауқымы тұрғысынан мол дерек көздерге ие, әсіресе Оңтүстік пен Орталық Азия арасындағы байланыстарды айқындауда. Бұл аймақтағы қола дәуі</w:t>
      </w:r>
      <w:proofErr w:type="gramStart"/>
      <w:r w:rsidRPr="00A95833">
        <w:t>р</w:t>
      </w:r>
      <w:proofErr w:type="gramEnd"/>
      <w:r w:rsidRPr="00A95833">
        <w:t>інің кезеңдеріне тән кейбір материалдар мен мәдени ықпалдардың ерекшелігі, олардың орналасуы мен уақыттық шеңбері бойынша айқындалған. Бұл аймақтың деректері қола дәуі</w:t>
      </w:r>
      <w:proofErr w:type="gramStart"/>
      <w:r w:rsidRPr="00A95833">
        <w:t>р</w:t>
      </w:r>
      <w:proofErr w:type="gramEnd"/>
      <w:r w:rsidRPr="00A95833">
        <w:t>інің Азия мен Еуразия кеңістігіндегі кезеңденудегі ролін түсіндіруге мүмкіндік береді. (Аймақ бойынша нақты мақалалар мен зерттеулерді қосымша іздеу қажет.)</w:t>
      </w:r>
      <w:r w:rsidR="008F29AA" w:rsidRPr="00A95833">
        <w:rPr>
          <w:lang w:val="kk-KZ"/>
        </w:rPr>
        <w:t xml:space="preserve">. </w:t>
      </w:r>
      <w:r w:rsidRPr="00A95833">
        <w:rPr>
          <w:lang w:val="kk-KZ"/>
        </w:rPr>
        <w:t>Қазақстанның аймақтық кезеңдену мәселелері – қола дәуірінің хронологиясы мен мәдени процестерін түсіндірудің маңызды бөлігі. Әрбір өңір (Сарыарқа, Солтүстік, Шығыс және Оңтүстік Қазақстан) өзіне тән археологиялық материалдардың кешені мен даму динамикасымен ерекшеленеді. Аймақаралық салыстырулар мәдениеттердің даму траекториясын, өзара ықпалдарын және хронологиялық сабақтастықты анықтауда шешуші рөл атқарады.</w:t>
      </w:r>
    </w:p>
    <w:p w14:paraId="69DE4596" w14:textId="77777777" w:rsidR="00B93890" w:rsidRPr="00A95833" w:rsidRDefault="00B93890" w:rsidP="00DB6467">
      <w:pPr>
        <w:ind w:firstLine="709"/>
        <w:jc w:val="both"/>
        <w:rPr>
          <w:b/>
          <w:lang w:val="uk-UA"/>
        </w:rPr>
      </w:pPr>
    </w:p>
    <w:p w14:paraId="08A86B4A" w14:textId="68215026" w:rsidR="00B93890" w:rsidRPr="00A95833" w:rsidRDefault="007B46BE" w:rsidP="00DB6467">
      <w:pPr>
        <w:ind w:firstLine="709"/>
        <w:jc w:val="both"/>
        <w:rPr>
          <w:b/>
          <w:lang w:val="uk-UA"/>
        </w:rPr>
      </w:pPr>
      <w:r w:rsidRPr="00A95833">
        <w:rPr>
          <w:b/>
        </w:rPr>
        <w:t xml:space="preserve">13-дәріс </w:t>
      </w:r>
      <w:r w:rsidR="008F29AA" w:rsidRPr="00A95833">
        <w:rPr>
          <w:rStyle w:val="rynqvb"/>
          <w:b/>
        </w:rPr>
        <w:t>Өмірді қамтамасыз ету жүйесі және экономикасы</w:t>
      </w:r>
    </w:p>
    <w:p w14:paraId="0E2D27C8" w14:textId="77777777" w:rsidR="008F29AA" w:rsidRPr="00A95833" w:rsidRDefault="008F29AA" w:rsidP="008F29AA">
      <w:pPr>
        <w:ind w:firstLine="709"/>
        <w:jc w:val="both"/>
        <w:rPr>
          <w:lang w:val="uk-UA"/>
        </w:rPr>
      </w:pPr>
      <w:r w:rsidRPr="00A95833">
        <w:rPr>
          <w:lang w:val="uk-UA"/>
        </w:rPr>
        <w:t>Ежелгі адамдардың меншікке негізделген шаруашылықтан өндіруші шаруашылыққа өту процесіне өмір сүру формасының өзгеруі серпін берді — аңшылық пен жинаушылықтан мал шаруашылығы мен егіншілікке өтуге дейін. Бұл күрделі және ұзақ процесс 12–10 мың жыл бұрын басталды. Жаңа археологиялық және палеоботаникалық зерттеулер егіншілік пен мал шаруашылығының көп орталықты (полицентрлік) пайда болу концепциясын растап, жануарлар мен өсімдіктерді алғашқы рет қолға үйретудің әртүрлі орталықтарда жүзеге асқанын дәлелдеді. Өсімдік шаруашылығын мал шаруашылығымен біріктіру шаруашылық тарихында шешуші рөл атқарды. Осылайша, шаруашылық-мәдени типтер қалыптасты, егіншілік ең алдымен қол еңбегіне негізделді. Еңбек өнімділігі артты және артық өнім жинау мүмкіндігі пайда болды: егіншілерде – дән, ал алғашқы малшыларда – мал.</w:t>
      </w:r>
    </w:p>
    <w:p w14:paraId="755BE152" w14:textId="77777777" w:rsidR="008F29AA" w:rsidRPr="00A95833" w:rsidRDefault="008F29AA" w:rsidP="008F29AA">
      <w:pPr>
        <w:ind w:firstLine="709"/>
        <w:jc w:val="both"/>
        <w:rPr>
          <w:lang w:val="uk-UA"/>
        </w:rPr>
      </w:pPr>
      <w:r w:rsidRPr="00A95833">
        <w:rPr>
          <w:lang w:val="uk-UA"/>
        </w:rPr>
        <w:t>Егіншілік пен көшпелі мал шаруашылығының дамуымен қоса, мүліктік теңсіздікке жол ашылды. Қола дәуірінде Еуразияның далалық белдеуінде протоқалалық орталықтар пайда болып, қолөнер шаруашылығының іргетасы қаланды, мәдениеттер арасындағы алмасулар күшейді. Түрлі табиғи-географиялық зоналарда әртүрлі шаруашылық-мәдени типтер қалыптасты. Қола дәуіріндегі кешенді шаруашылыққа өту ежелгі қоғамның тарихи дамуының барлық кезеңдерімен дайындалған. Табиғи-климаттық жағдайлардың өзгерісі де маңызды рөл атқарды.</w:t>
      </w:r>
    </w:p>
    <w:p w14:paraId="60DFF36F" w14:textId="77777777" w:rsidR="008F29AA" w:rsidRPr="00A95833" w:rsidRDefault="008F29AA" w:rsidP="008F29AA">
      <w:pPr>
        <w:ind w:firstLine="709"/>
        <w:jc w:val="both"/>
        <w:rPr>
          <w:lang w:val="uk-UA"/>
        </w:rPr>
      </w:pPr>
      <w:r w:rsidRPr="00A95833">
        <w:rPr>
          <w:lang w:val="uk-UA"/>
        </w:rPr>
        <w:t>Ерте қола дәуірінде нәтижелі мал шаруашылығы қалыптасты. Сол кезеңдегі шаруашылықты тұрақты, малшаруашылық-егіншілік типінде деп сипаттауға болады. Қола дәуірі қоғамының палеоэкономикасын сипаттау үшін археологиялық қазбалардан алынған остеологиялық материалдар пайдаланылды, олар тек тұрақтардан емес, сондай-ақ жерлеу орындарынан да алынды.</w:t>
      </w:r>
    </w:p>
    <w:p w14:paraId="0A8AD1DA" w14:textId="77777777" w:rsidR="008F29AA" w:rsidRPr="00A95833" w:rsidRDefault="008F29AA" w:rsidP="008F29AA">
      <w:pPr>
        <w:ind w:firstLine="709"/>
        <w:jc w:val="both"/>
        <w:rPr>
          <w:lang w:val="uk-UA"/>
        </w:rPr>
      </w:pPr>
      <w:r w:rsidRPr="00A95833">
        <w:rPr>
          <w:lang w:val="uk-UA"/>
        </w:rPr>
        <w:t>Ерте қола дәуіріндегі аймақ халқының мал шаруашылығын реконструкциялауда И.М. Громов, М.В. Саблин, И.Л. Володичева, А.В. Гальченко, П.А. Косинцев және М.Ю. Клименко жасаған палеозоологиялық анықтаулар негіз болды. Тұрақтардағы остеологиялық коллекциялар арқылы, әсіресе Қазақ кішкентауында және Оңтүстік-Батыс Алтайда, шаруашылықты реконструкциялау жүзеге асырылды.</w:t>
      </w:r>
    </w:p>
    <w:p w14:paraId="0AA15A96" w14:textId="77777777" w:rsidR="008F29AA" w:rsidRPr="00A95833" w:rsidRDefault="008F29AA" w:rsidP="008F29AA">
      <w:pPr>
        <w:ind w:firstLine="709"/>
        <w:jc w:val="both"/>
        <w:rPr>
          <w:lang w:val="uk-UA"/>
        </w:rPr>
      </w:pPr>
      <w:r w:rsidRPr="00A95833">
        <w:rPr>
          <w:lang w:val="uk-UA"/>
        </w:rPr>
        <w:t>Жалпы, Шығыс Қазақстандағы ерте қола дәуірінің халқының шаруашылығы – анық көрінетін мал шаруашылығы. Алдымен ат өсіру басым болды – үй жануарларының ет өнімінде оның үлесі 54,6 % құрады. Екінші орында – ірі қара малы (27,86 %), үшінші – қой (12,34 %), соңғы орын – ешкі. Қосымша промысқа жататын өнімдер де анықталды: аңшылық, балық аулау, дәстүрлі емес үй жануарлары мен сирек жабайы түрлер.</w:t>
      </w:r>
    </w:p>
    <w:p w14:paraId="6B1CDD6B" w14:textId="77777777" w:rsidR="008F29AA" w:rsidRPr="00A95833" w:rsidRDefault="008F29AA" w:rsidP="008F29AA">
      <w:pPr>
        <w:ind w:firstLine="709"/>
        <w:jc w:val="both"/>
        <w:rPr>
          <w:lang w:val="uk-UA"/>
        </w:rPr>
      </w:pPr>
      <w:r w:rsidRPr="00A95833">
        <w:rPr>
          <w:lang w:val="uk-UA"/>
        </w:rPr>
        <w:t>Шауке 1 тұрақтағы 4</w:t>
      </w:r>
      <w:r w:rsidRPr="00A95833">
        <w:rPr>
          <w:lang w:val="uk-UA"/>
        </w:rPr>
        <w:noBreakHyphen/>
        <w:t>ші қабірден және Шидерты 10 могильнигінің №1 курганынан алынған толық кішкентаулы жануарлардың крестцы малдың екі түрін өсіргенін көрсетеді: майлы құйрықты (курдюч) және майсыз құйрықты қойлар. Валух сүйектері қойдың жүн мен ет үшін мақсатты өсірілгенін дәлелдейді.</w:t>
      </w:r>
    </w:p>
    <w:p w14:paraId="4D67432A" w14:textId="77777777" w:rsidR="008F29AA" w:rsidRPr="00A95833" w:rsidRDefault="008F29AA" w:rsidP="008F29AA">
      <w:pPr>
        <w:ind w:firstLine="709"/>
        <w:jc w:val="both"/>
        <w:rPr>
          <w:lang w:val="uk-UA"/>
        </w:rPr>
      </w:pPr>
      <w:r w:rsidRPr="00A95833">
        <w:rPr>
          <w:lang w:val="uk-UA"/>
        </w:rPr>
        <w:t>Оңтүстік-Батыс Алтайдағы жерлеу орындарынан алынған жануарлар анықтамалары ат, ірі және кішкентаулы мал, соның ішінде ешкі қолданылғанын көрсетеді. Демек, бұл аймақта мал шаруашылығы Орта Прииртышья мен Сарыарқа аудандарынан айтарлықтай ерекшеленбеді. Шидерты 3 тұрақтағы және Борлы 4 поселкесіндегі энеолиттік материалдар кішкентаулы малдың таралуы ерте қола дәуірге сәйкес келетінін көрсетеді, бұл кезеңде мал қоры толықтай қалыптасады.</w:t>
      </w:r>
    </w:p>
    <w:p w14:paraId="0D886E50" w14:textId="77777777" w:rsidR="008F29AA" w:rsidRPr="00A95833" w:rsidRDefault="008F29AA" w:rsidP="008F29AA">
      <w:pPr>
        <w:ind w:firstLine="709"/>
        <w:jc w:val="both"/>
        <w:rPr>
          <w:lang w:val="uk-UA"/>
        </w:rPr>
      </w:pPr>
      <w:r w:rsidRPr="00A95833">
        <w:rPr>
          <w:lang w:val="uk-UA"/>
        </w:rPr>
        <w:t>Барлық қарастырылған тұрақтар жазғы жайылымдарға жататындықтан, ерте қола дәуірі үшін Шығыс Қазақстандағы мал шаруашылығын жайылымдық типтес деп санауға болады. Ямная–Афанасьев мәдениеті кезеңінде де ұқсас жағдай байқалады.</w:t>
      </w:r>
    </w:p>
    <w:p w14:paraId="45FCB48D" w14:textId="77777777" w:rsidR="008F29AA" w:rsidRPr="00A95833" w:rsidRDefault="008F29AA" w:rsidP="008F29AA">
      <w:pPr>
        <w:ind w:firstLine="709"/>
        <w:jc w:val="both"/>
        <w:rPr>
          <w:lang w:val="uk-UA"/>
        </w:rPr>
      </w:pPr>
      <w:r w:rsidRPr="00A95833">
        <w:rPr>
          <w:lang w:val="uk-UA"/>
        </w:rPr>
        <w:t>Үстюрт платосында флора әртүрлі және түйе, ат және кішкентаулы малды жайылымға жарамды. Мамандардың бағалауынша, бұл жайылымдарды тиімді пайдалану арқылы жыл бойына 4 000 000 кішкентаулы малды азықпен қамтамасыз етуге болады. Топырақтану және палеоботаникалық зерттеулер тұрақтардың пайда болған кезеңіндегі биоклиматтық жағдайларды қазіргі жағдайға жақын деп сипаттайды. Осылайша, Устюртте адамның шаруашылық және мал шаруашылығы қызметі ертеден мүмкін болған.</w:t>
      </w:r>
    </w:p>
    <w:p w14:paraId="757CC2FE" w14:textId="77777777" w:rsidR="00B93890" w:rsidRPr="00A95833" w:rsidRDefault="00B93890" w:rsidP="00DB6467">
      <w:pPr>
        <w:ind w:firstLine="709"/>
        <w:jc w:val="both"/>
        <w:rPr>
          <w:b/>
          <w:lang w:val="uk-UA"/>
        </w:rPr>
      </w:pPr>
    </w:p>
    <w:p w14:paraId="6723E19E" w14:textId="30BFA9A0" w:rsidR="00E8383B" w:rsidRPr="00A95833" w:rsidRDefault="007B46BE" w:rsidP="00DB6467">
      <w:pPr>
        <w:ind w:firstLine="709"/>
        <w:jc w:val="both"/>
        <w:rPr>
          <w:b/>
        </w:rPr>
      </w:pPr>
      <w:r w:rsidRPr="00A95833">
        <w:rPr>
          <w:b/>
        </w:rPr>
        <w:t>14-дәріс</w:t>
      </w:r>
      <w:r w:rsidR="00E8383B" w:rsidRPr="00A95833">
        <w:rPr>
          <w:b/>
        </w:rPr>
        <w:t xml:space="preserve"> </w:t>
      </w:r>
      <w:r w:rsidR="008F29AA" w:rsidRPr="00A95833">
        <w:rPr>
          <w:b/>
          <w:bCs/>
        </w:rPr>
        <w:t>Тау кен ісі мен металлургия</w:t>
      </w:r>
    </w:p>
    <w:p w14:paraId="406A87BF" w14:textId="77777777" w:rsidR="00E8383B" w:rsidRPr="00A95833" w:rsidRDefault="00E8383B" w:rsidP="008F29AA">
      <w:pPr>
        <w:ind w:firstLine="709"/>
        <w:jc w:val="both"/>
        <w:rPr>
          <w:b/>
        </w:rPr>
      </w:pPr>
    </w:p>
    <w:p w14:paraId="7B798927" w14:textId="77777777" w:rsidR="008F29AA" w:rsidRPr="00A95833" w:rsidRDefault="008F29AA" w:rsidP="008F29AA">
      <w:pPr>
        <w:pStyle w:val="a6"/>
        <w:spacing w:before="0" w:beforeAutospacing="0" w:after="0" w:afterAutospacing="0"/>
        <w:ind w:firstLine="709"/>
        <w:jc w:val="both"/>
        <w:rPr>
          <w:lang w:val="kk-KZ"/>
        </w:rPr>
      </w:pPr>
      <w:r w:rsidRPr="00A95833">
        <w:rPr>
          <w:lang w:val="kk-KZ"/>
        </w:rPr>
        <w:t>Қазақстан тайпалары тарихындағы қола дәуірі – өндіруші шаруашылықтың қалыптасуы мен дамуының кезеңі, ең алдымен мыс пен қола металлургиясының гүлдену дәуірі, яғни сол уақыттағы техникалық прогрестің басты жетістігі болып табылады.</w:t>
      </w:r>
    </w:p>
    <w:p w14:paraId="008FAA56" w14:textId="77777777" w:rsidR="008F29AA" w:rsidRPr="00A95833" w:rsidRDefault="008F29AA" w:rsidP="008F29AA">
      <w:pPr>
        <w:pStyle w:val="a6"/>
        <w:spacing w:before="0" w:beforeAutospacing="0" w:after="0" w:afterAutospacing="0"/>
        <w:ind w:firstLine="709"/>
        <w:jc w:val="both"/>
        <w:rPr>
          <w:lang w:val="kk-KZ"/>
        </w:rPr>
      </w:pPr>
      <w:r w:rsidRPr="00A95833">
        <w:rPr>
          <w:lang w:val="kk-KZ"/>
        </w:rPr>
        <w:t>Тау-кен және металлургиялық іс көне дәуірдегі маңызды өндірістік үдеріс болды, ал оның даму деңгейі қоғамның өндіргіш күштерінің негізгі көрсеткіштерінің бірі саналды. Қазақстандағы мыс металлургиясы Еуразия аумағындағы барлық мәдениеттер шеңберінде техникалық прогрестің жоғары деңгейін тікелей көрсетеді, ал қазақстандық металлургтер жасаған бұйымдардың негізгі типтері тұтастай алғанда Еуразиялық металлургиялық провинцияға тән стереотиптерді құрады.</w:t>
      </w:r>
    </w:p>
    <w:p w14:paraId="228660D0" w14:textId="77777777" w:rsidR="008F29AA" w:rsidRPr="00A95833" w:rsidRDefault="008F29AA" w:rsidP="008F29AA">
      <w:pPr>
        <w:pStyle w:val="a6"/>
        <w:spacing w:before="0" w:beforeAutospacing="0" w:after="0" w:afterAutospacing="0"/>
        <w:ind w:firstLine="709"/>
        <w:jc w:val="both"/>
        <w:rPr>
          <w:lang w:val="kk-KZ"/>
        </w:rPr>
      </w:pPr>
      <w:r w:rsidRPr="00A95833">
        <w:rPr>
          <w:lang w:val="kk-KZ"/>
        </w:rPr>
        <w:t>Ежелгі адамның алғашқы металлмен ерте танысуына тотыққан кендердің, әсіресе самородты мыстың жер бетіне жақын шығуы ықпал етті. Қазақстан үшін экологиялық тұрғыдан маңызды фактор – мыс кендерінің аса бай қорларының болуы еді. Бұл жағдай ежелгі металлургияның қарқынды дамуының басты алғышартына айналды. Қола дәуірінің бастапқы кезеңдерінде металлургия мал шаруашылығымен қатар негізгі өндіріс салаларының бірі болса, б.з.д. II мыңжылдықтың екінші жартысында өзінің шарықтау шегіне жетті.</w:t>
      </w:r>
    </w:p>
    <w:p w14:paraId="6FCCC508" w14:textId="77777777" w:rsidR="008F29AA" w:rsidRPr="00A95833" w:rsidRDefault="008F29AA" w:rsidP="008F29AA">
      <w:pPr>
        <w:pStyle w:val="a6"/>
        <w:spacing w:before="0" w:beforeAutospacing="0" w:after="0" w:afterAutospacing="0"/>
        <w:ind w:firstLine="709"/>
        <w:jc w:val="both"/>
        <w:rPr>
          <w:lang w:val="kk-KZ"/>
        </w:rPr>
      </w:pPr>
      <w:r w:rsidRPr="00A95833">
        <w:rPr>
          <w:lang w:val="kk-KZ"/>
        </w:rPr>
        <w:t>Ежелгі металлургия – ерте қола дәуірін сипаттайтын ең маңызды әрі көрсеткішті салалардың бірі. Көпжылдық зерттеулерге қарамастан, Қазақстан аумағында осы кезеңге жататын бірде-бір нақты тау-кен нысаны мен металлургтер қонысы әлі күнге дейін анықталған жоқ. Дегенмен, қолда бар деректік база негізінде бұл саланы металл бұйымдарының химиялық талдаулары мен металлургиялық өндіріске қатысты жекелеген олжалар арқылы сипаттауға болады.</w:t>
      </w:r>
    </w:p>
    <w:p w14:paraId="1DAFC93E" w14:textId="77777777" w:rsidR="008F29AA" w:rsidRPr="00A95833" w:rsidRDefault="008F29AA" w:rsidP="008F29AA">
      <w:pPr>
        <w:pStyle w:val="a6"/>
        <w:spacing w:before="0" w:beforeAutospacing="0" w:after="0" w:afterAutospacing="0"/>
        <w:ind w:firstLine="709"/>
        <w:jc w:val="both"/>
        <w:rPr>
          <w:lang w:val="kk-KZ"/>
        </w:rPr>
      </w:pPr>
      <w:r w:rsidRPr="00A95833">
        <w:rPr>
          <w:lang w:val="kk-KZ"/>
        </w:rPr>
        <w:t>Қазіргі таңда кеннің жалғыз сенімді табылуы – Шауке 8б қонысынан анықталған малахит кесегі. Ондағы мыстың жоғары мөлшері (90,86 %) кеннің қонысқа алдын ала іріктеуден кейін жеткізілгенін көрсетеді, бұл іріктеу, шамасы, кен өндіру орындарының маңында жүргізілген. Шауке 8б қонысынан табылған үлгіде W, Fe, Ti элементтерінің болмашы қоспалары бар, олардың мөлшері бұл үлгіні мыс кендерінің (Cu) қатарына жатқызуға мүмкіндік береді. Қоспалар жиынтығы бойынша оны Кенді Алтайдың Змеиногорск аймағына тән шикізатпен салыстыруға болады, бұл өңір мыс-қорғасын және мыс кен орындарымен ерекшеленеді. Мұндай интерпретацияны осы қоныстан табылған мыс-қорғасын қорытпасынан жасалған пышақ сынығының металл құрамы да дәлелдейді.</w:t>
      </w:r>
    </w:p>
    <w:p w14:paraId="2C145FD0" w14:textId="77777777" w:rsidR="008F29AA" w:rsidRPr="00A95833" w:rsidRDefault="008F29AA" w:rsidP="008F29AA">
      <w:pPr>
        <w:pStyle w:val="a6"/>
        <w:spacing w:before="0" w:beforeAutospacing="0" w:after="0" w:afterAutospacing="0"/>
        <w:ind w:firstLine="709"/>
        <w:jc w:val="both"/>
        <w:rPr>
          <w:lang w:val="kk-KZ"/>
        </w:rPr>
      </w:pPr>
      <w:r w:rsidRPr="00A95833">
        <w:rPr>
          <w:lang w:val="kk-KZ"/>
        </w:rPr>
        <w:t>Шығыс Қазақстан қоныстарына мыс Кенді Алтайдан да, пайдалы қазбаларға бай Орталық Қазақстаннан да жеткізілуі мүмкін еді. Мыспен салыстырғанда қалайының таралуы әлдеқайда шектеулі болды және, шамасы, ол Калба мен Нарым жоталарындағы кен орындарынан тасымалданған. Бұл болжамды Дельбегетей тауларындағы Аскаралы II қалайы қазбалары маңында орналасқан Мастаубай I металлургтер қонысынан табылған ерте қола дәуірінің керамикасы қуаттайды.</w:t>
      </w:r>
    </w:p>
    <w:p w14:paraId="24AC857B" w14:textId="77777777" w:rsidR="008F29AA" w:rsidRPr="00A95833" w:rsidRDefault="008F29AA" w:rsidP="008F29AA">
      <w:pPr>
        <w:pStyle w:val="a6"/>
        <w:spacing w:before="0" w:beforeAutospacing="0" w:after="0" w:afterAutospacing="0"/>
        <w:ind w:firstLine="709"/>
        <w:jc w:val="both"/>
        <w:rPr>
          <w:lang w:val="kk-KZ"/>
        </w:rPr>
      </w:pPr>
      <w:r w:rsidRPr="00A95833">
        <w:rPr>
          <w:lang w:val="kk-KZ"/>
        </w:rPr>
        <w:t>Қола қорытпаларымен қатар, халық қорғасынды да пайдаланған, одан құймалар мен әшекейлер жасалған. Екібастұз 17 тұрағынан негізі қорғасын болып табылатын, құрамында мыстың жоғары мөлшері және темір, мырыш, никель қоспалары бар металл кесегі табылса, Тюмень 3 тұрағынан қорғасыннан жасалған самай сақинасы анықталған. Бұл бұйымдарды жасауға арналған шикізат ішінара Баянауыл тау-кен металлургиялық орталығындағы ежелгі қорғасын, сондай-ақ алтын мен күміс кен орындарынан, сондай-ақ Кенді Алтайдан жеткізілген болуы мүмкін.</w:t>
      </w:r>
    </w:p>
    <w:p w14:paraId="09898E23" w14:textId="77777777" w:rsidR="008F29AA" w:rsidRPr="00A95833" w:rsidRDefault="008F29AA" w:rsidP="008F29AA">
      <w:pPr>
        <w:pStyle w:val="a6"/>
        <w:spacing w:before="0" w:beforeAutospacing="0" w:after="0" w:afterAutospacing="0"/>
        <w:ind w:firstLine="709"/>
        <w:jc w:val="both"/>
        <w:rPr>
          <w:lang w:val="kk-KZ"/>
        </w:rPr>
      </w:pPr>
      <w:r w:rsidRPr="00A95833">
        <w:rPr>
          <w:lang w:val="kk-KZ"/>
        </w:rPr>
        <w:t>Белгілі бір аймақтарда нақты шикізат көздеріне бағытталған өңірлік тәуелділік болғаны ықтимал, ал алыс өңірлерге металл мен кен әртүрлі көздерден жеткізілген. Бұл болжамды Шауке 1 қорымынан және Мичурино-I қонысынан табылған, құрамында қорғасын мен мышьяк қоспалары бар металл бұйымдарының құрамы да растайды.</w:t>
      </w:r>
    </w:p>
    <w:p w14:paraId="51E687E5" w14:textId="77777777" w:rsidR="00E8383B" w:rsidRPr="00A95833" w:rsidRDefault="00E8383B" w:rsidP="00DB6467">
      <w:pPr>
        <w:ind w:firstLine="709"/>
        <w:jc w:val="both"/>
        <w:rPr>
          <w:b/>
        </w:rPr>
      </w:pPr>
    </w:p>
    <w:p w14:paraId="2451DDFD" w14:textId="77777777" w:rsidR="008F29AA" w:rsidRPr="00A95833" w:rsidRDefault="007B46BE" w:rsidP="008F29AA">
      <w:pPr>
        <w:ind w:firstLine="709"/>
        <w:jc w:val="both"/>
        <w:rPr>
          <w:b/>
        </w:rPr>
      </w:pPr>
      <w:r w:rsidRPr="00A95833">
        <w:rPr>
          <w:b/>
        </w:rPr>
        <w:t xml:space="preserve">15-дәріс </w:t>
      </w:r>
      <w:r w:rsidR="008F29AA" w:rsidRPr="00A95833">
        <w:rPr>
          <w:rStyle w:val="rynqvb"/>
          <w:b/>
        </w:rPr>
        <w:t>Қоныстар және тұрғын үй құрылысы</w:t>
      </w:r>
      <w:r w:rsidR="008F29AA" w:rsidRPr="00A95833">
        <w:rPr>
          <w:b/>
        </w:rPr>
        <w:t xml:space="preserve"> </w:t>
      </w:r>
    </w:p>
    <w:p w14:paraId="2B525066" w14:textId="77777777" w:rsidR="008F29AA" w:rsidRPr="00A95833" w:rsidRDefault="008F29AA" w:rsidP="008F29AA">
      <w:pPr>
        <w:pStyle w:val="a6"/>
        <w:spacing w:before="0" w:beforeAutospacing="0" w:after="0" w:afterAutospacing="0"/>
        <w:ind w:firstLine="709"/>
        <w:jc w:val="both"/>
        <w:rPr>
          <w:lang w:val="kk-KZ"/>
        </w:rPr>
      </w:pPr>
      <w:r w:rsidRPr="00A95833">
        <w:rPr>
          <w:lang w:val="kk-KZ"/>
        </w:rPr>
        <w:t>Қоныстық кешендер – көне Қазақстанның жазбаға дейінгі тарихын зерттеудегі ең сенімді дереккөздердің бірі. Олар қола дәуірінде Қазақстан аумағын мекендеген тайпалардың тіршілікпен қамтамасыз ету жүйесін ғылыми тұрғыдан қайта қалпына келтіруге мүмкіндік береді. Маңызды ақпарат көзі ретінде стационарлық қоныстық ескерткіштердің мәдени қабаттарын зерттеу нәтижелері айрықша мәнге ие.</w:t>
      </w:r>
    </w:p>
    <w:p w14:paraId="0FE328A2" w14:textId="77777777" w:rsidR="008F29AA" w:rsidRPr="00A95833" w:rsidRDefault="008F29AA" w:rsidP="008F29AA">
      <w:pPr>
        <w:pStyle w:val="a6"/>
        <w:spacing w:before="0" w:beforeAutospacing="0" w:after="0" w:afterAutospacing="0"/>
        <w:ind w:firstLine="709"/>
        <w:jc w:val="both"/>
        <w:rPr>
          <w:lang w:val="kk-KZ"/>
        </w:rPr>
      </w:pPr>
      <w:r w:rsidRPr="00A95833">
        <w:rPr>
          <w:lang w:val="kk-KZ"/>
        </w:rPr>
        <w:t>Қоныстық кешендерді мақсатты түрде зерттеудің шарықтау кезеңі ХХ ғасырдың 70–80-жылдарына сәйкес келеді. Бұл, ең алдымен, Орталық Қазақстан және Солтүстік Қазақстан археологиялық экспедициялары жүргізген ауқымды далалық жұмыстармен байланысты. Қазақстанның әртүрлі өңірлерінде Токсанбай (Батыс Қазақстан), Шағалалы II, Талдысай, Кент, Тегісжол (Орталық Қазақстан), сондай-ақ Түрген шатқалындағы қоныс (Оңтүстік-Шығыс Қазақстан) сияқты ескерткіштерде зерттеулер жүргізілді.</w:t>
      </w:r>
    </w:p>
    <w:p w14:paraId="189A7E95" w14:textId="77777777" w:rsidR="008F29AA" w:rsidRPr="00A95833" w:rsidRDefault="008F29AA" w:rsidP="008F29AA">
      <w:pPr>
        <w:pStyle w:val="a6"/>
        <w:spacing w:before="0" w:beforeAutospacing="0" w:after="0" w:afterAutospacing="0"/>
        <w:ind w:firstLine="709"/>
        <w:jc w:val="both"/>
        <w:rPr>
          <w:lang w:val="kk-KZ"/>
        </w:rPr>
      </w:pPr>
      <w:r w:rsidRPr="00A95833">
        <w:rPr>
          <w:lang w:val="kk-KZ"/>
        </w:rPr>
        <w:t>Қоныстарды зерттеу нәтижесінде отырықшылық деңгейі, климаттық жағдайлардың жақсаруы мен нашарлауы кезеңдеріндегі егіншілік пен мал шаруашылығының даму үдерістері жөнінде маңызды мәселелер қойылды. Қоныстық ескерткіштерден алынған археологиялық материалдар Қазақстанның қола дәуірі қоғамдарының табиғи ортаға бейімделу үрдістерін айқындауға мүмкіндік береді.</w:t>
      </w:r>
    </w:p>
    <w:p w14:paraId="79F6E8A7" w14:textId="77777777" w:rsidR="008F29AA" w:rsidRPr="00A95833" w:rsidRDefault="008F29AA" w:rsidP="008F29AA">
      <w:pPr>
        <w:pStyle w:val="a6"/>
        <w:spacing w:before="0" w:beforeAutospacing="0" w:after="0" w:afterAutospacing="0"/>
        <w:ind w:firstLine="709"/>
        <w:jc w:val="both"/>
        <w:rPr>
          <w:lang w:val="kk-KZ"/>
        </w:rPr>
      </w:pPr>
      <w:r w:rsidRPr="00A95833">
        <w:rPr>
          <w:lang w:val="kk-KZ"/>
        </w:rPr>
        <w:t>Өз кезегінде, Қазақстанның қола дәуіріндегі халықтың шаруашылық өмірін және тіршілікті қамтамасыз ету жүйесіндегі өзгерістерді қайта қалпына келтіру отырықшы өмір салты мен жартылай көшпелі шаруашылыққа өтудің ұзақ әрі күрделі үдеріс болғанын көрсетеді.</w:t>
      </w:r>
    </w:p>
    <w:p w14:paraId="3D57BD2E" w14:textId="77777777" w:rsidR="008F29AA" w:rsidRPr="00A95833" w:rsidRDefault="008F29AA" w:rsidP="008F29AA">
      <w:pPr>
        <w:pStyle w:val="a6"/>
        <w:spacing w:before="0" w:beforeAutospacing="0" w:after="0" w:afterAutospacing="0"/>
        <w:ind w:firstLine="709"/>
        <w:jc w:val="both"/>
        <w:rPr>
          <w:lang w:val="kk-KZ"/>
        </w:rPr>
      </w:pPr>
      <w:r w:rsidRPr="00A95833">
        <w:rPr>
          <w:lang w:val="kk-KZ"/>
        </w:rPr>
        <w:t>Қазіргі таңда Қазақстан аумағында ерте қола дәуіріне жататын 150-ден аспайтын ескерткіш белгілі. Олардың басым бөлігі (шамамен 120 ескерткіш) Қазақстанның солтүстік-шығыс бөлігінде, Ертіс өңірінде орналасқан. Осыған байланысты шаруашылықты реконструкциялау және ескерткіштердің топографиясын талдау негізінен осы өңір материалдары арқылы жүзеге асырылады.</w:t>
      </w:r>
    </w:p>
    <w:p w14:paraId="6A0150B2" w14:textId="77777777" w:rsidR="008F29AA" w:rsidRPr="00A95833" w:rsidRDefault="008F29AA" w:rsidP="008F29AA">
      <w:pPr>
        <w:pStyle w:val="a6"/>
        <w:spacing w:before="0" w:beforeAutospacing="0" w:after="0" w:afterAutospacing="0"/>
        <w:ind w:firstLine="709"/>
        <w:jc w:val="both"/>
        <w:rPr>
          <w:lang w:val="kk-KZ"/>
        </w:rPr>
      </w:pPr>
      <w:r w:rsidRPr="00A95833">
        <w:rPr>
          <w:lang w:val="kk-KZ"/>
        </w:rPr>
        <w:t>Өңір қоныстарының басты ерекшеліктеріне тұрғын жайлардың айқын іздерінің болмауы және мәдени қабаттардың әлсіз дамуы жатады. Ерекше жағдай ретінде Үстірттегі Токсанбай қонысы мен орманды-даладағы Приишим өңірінде орналасқан Вишнёвка 1 қонысын атауға болады, мұнда құрылыс қалдықтары сақталған. Көптеген ескерткіштер әртүрлі кезеңдерге жатады және жел эрозиясының салдарынан бұзылған. Формальды тұрғыдан мұндай нысандар тұрақтар санатына енгізіліп, уақытша немесе маусымдық тұрақ-қоныстар ретінде қарастырылады.</w:t>
      </w:r>
    </w:p>
    <w:p w14:paraId="4F81A557" w14:textId="77777777" w:rsidR="008F29AA" w:rsidRPr="00A95833" w:rsidRDefault="008F29AA" w:rsidP="008F29AA">
      <w:pPr>
        <w:pStyle w:val="a6"/>
        <w:spacing w:before="0" w:beforeAutospacing="0" w:after="0" w:afterAutospacing="0"/>
        <w:ind w:firstLine="709"/>
        <w:jc w:val="both"/>
        <w:rPr>
          <w:lang w:val="kk-KZ"/>
        </w:rPr>
      </w:pPr>
      <w:r w:rsidRPr="00A95833">
        <w:rPr>
          <w:lang w:val="kk-KZ"/>
        </w:rPr>
        <w:t>Ерте қола дәуірінің қоныстық кешендерінің топографиялық ерекшеліктерін сипаттауда, ең алдымен, табиғи-климаттық факторларға назар аудару қажет. Қазақстан аумағы әртүрлі ландшафтық аймақтардан тұрады, бұл қоныстардың орналасу сипатын және жалпы тұрғын үй құрылысының ерекшеліктерін айқындайды. Мысалы, Солтүстік-Шығыс Қазақстан аумағына Ертіс аңғары, Сарыарқаның аласа таулы аймақтары (Қазақтың ұсақ шоқысы), Оңтүстік-Батыс Алтайдың тауалды өңірлері кіреді. Алайда қоныстық ескерткіштердің ең көп шоғырланған жері – жазықтар мен таулы аумақтар қатар кездесетін Ертіс аңғары болып табылады.</w:t>
      </w:r>
    </w:p>
    <w:p w14:paraId="3BB0CAEE" w14:textId="77777777" w:rsidR="008F29AA" w:rsidRPr="00A95833" w:rsidRDefault="008F29AA" w:rsidP="008F29AA">
      <w:pPr>
        <w:pStyle w:val="a6"/>
        <w:spacing w:before="0" w:beforeAutospacing="0" w:after="0" w:afterAutospacing="0"/>
        <w:ind w:firstLine="709"/>
        <w:jc w:val="both"/>
        <w:rPr>
          <w:lang w:val="kk-KZ"/>
        </w:rPr>
      </w:pPr>
      <w:r w:rsidRPr="00A95833">
        <w:rPr>
          <w:lang w:val="kk-KZ"/>
        </w:rPr>
        <w:t>Ертіс өзені аңғарының жазық бөлігінде қоныстар кең жайылманың алдындағы алғашқы жайылмаүсті террасалардың жағалауларында орналасқан. Кейбір жағдайларда қоныс алаңдары жайылмаға сұғына еніп, шағын мүйістерді құраған. Басқа бір жағдайларда қоныстар жайылмаға құятын, уақытша су басатын шағын ойпаңдардың жағасында орналасқан. Қоныстардың Ертістің оң жағалауындағы құмды дюналардың шығыс беткейлерінде, сондай-ақ жайылмадағы ескі арналар маңындағы құмды төбелерде орналасуы да жиі кездеседі. Тіршілік ету үшін тұщы көлдермен қатар, тұзды көлдер маңындағы бұлақ көздерінің жанындағы орындар да таңдалған.</w:t>
      </w:r>
    </w:p>
    <w:p w14:paraId="0865DB84" w14:textId="77777777" w:rsidR="008F29AA" w:rsidRPr="00A95833" w:rsidRDefault="008F29AA" w:rsidP="008F29AA">
      <w:pPr>
        <w:pStyle w:val="a6"/>
        <w:spacing w:before="0" w:beforeAutospacing="0" w:after="0" w:afterAutospacing="0"/>
        <w:ind w:firstLine="709"/>
        <w:jc w:val="both"/>
        <w:rPr>
          <w:lang w:val="kk-KZ"/>
        </w:rPr>
      </w:pPr>
      <w:r w:rsidRPr="00A95833">
        <w:rPr>
          <w:lang w:val="kk-KZ"/>
        </w:rPr>
        <w:t>Сарыарқа аумағында қоныстар өзен жағасындағы террасалардың немесе жылғалардың тегіс алаңқайларына шоғырланған. Кейбір қоныстар таулардың немесе шоқылардың етегінде, желден жақсы қорғалған жерлерде, сондай-ақ желден ықтасын жыраларда, өзеннің жартасты жағасын құрайтын шоқылардың етегінде, уақытша су ағатын арналарының маңында орналасқан. Сонымен қатар көл жағасындағы ойпаң қазаншұңқырлардың ішінде, жылға бойында, көл жағалауынан біршама қашықта орналасқан қоныстар да кездеседі.</w:t>
      </w:r>
    </w:p>
    <w:p w14:paraId="5A7250A6" w14:textId="77777777" w:rsidR="008F29AA" w:rsidRPr="00A95833" w:rsidRDefault="008F29AA" w:rsidP="008F29AA">
      <w:pPr>
        <w:ind w:firstLine="709"/>
        <w:jc w:val="both"/>
      </w:pPr>
    </w:p>
    <w:sectPr w:rsidR="008F29AA" w:rsidRPr="00A95833" w:rsidSect="007360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A3D52"/>
    <w:multiLevelType w:val="multilevel"/>
    <w:tmpl w:val="7110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characterSpacingControl w:val="doNotCompress"/>
  <w:savePreviewPicture/>
  <w:compat>
    <w:compatSetting w:name="compatibilityMode" w:uri="http://schemas.microsoft.com/office/word" w:val="12"/>
  </w:compat>
  <w:rsids>
    <w:rsidRoot w:val="00EF6F3B"/>
    <w:rsid w:val="00030462"/>
    <w:rsid w:val="000843DF"/>
    <w:rsid w:val="000B2F0B"/>
    <w:rsid w:val="000D2C86"/>
    <w:rsid w:val="00107292"/>
    <w:rsid w:val="00190D7C"/>
    <w:rsid w:val="001C0EB1"/>
    <w:rsid w:val="00214DE7"/>
    <w:rsid w:val="002210FA"/>
    <w:rsid w:val="002408BC"/>
    <w:rsid w:val="002E5AB9"/>
    <w:rsid w:val="00395B75"/>
    <w:rsid w:val="003A2E6B"/>
    <w:rsid w:val="003B0069"/>
    <w:rsid w:val="004115BA"/>
    <w:rsid w:val="004161B8"/>
    <w:rsid w:val="004176C4"/>
    <w:rsid w:val="004B7FFB"/>
    <w:rsid w:val="0068058F"/>
    <w:rsid w:val="006A6508"/>
    <w:rsid w:val="006A77D0"/>
    <w:rsid w:val="007279CD"/>
    <w:rsid w:val="00736092"/>
    <w:rsid w:val="007B46BE"/>
    <w:rsid w:val="007F383E"/>
    <w:rsid w:val="0081071D"/>
    <w:rsid w:val="00815F41"/>
    <w:rsid w:val="0083147B"/>
    <w:rsid w:val="00853E77"/>
    <w:rsid w:val="00854838"/>
    <w:rsid w:val="00855EE2"/>
    <w:rsid w:val="00857AFB"/>
    <w:rsid w:val="008A0EA2"/>
    <w:rsid w:val="008F29AA"/>
    <w:rsid w:val="009205BE"/>
    <w:rsid w:val="00970BB2"/>
    <w:rsid w:val="00A95833"/>
    <w:rsid w:val="00AF3EBC"/>
    <w:rsid w:val="00B93890"/>
    <w:rsid w:val="00CF7B20"/>
    <w:rsid w:val="00D0469D"/>
    <w:rsid w:val="00DB6467"/>
    <w:rsid w:val="00E54F7C"/>
    <w:rsid w:val="00E77809"/>
    <w:rsid w:val="00E8383B"/>
    <w:rsid w:val="00EF13AB"/>
    <w:rsid w:val="00EF241D"/>
    <w:rsid w:val="00EF6F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47B"/>
    <w:pPr>
      <w:spacing w:after="0" w:line="240" w:lineRule="auto"/>
    </w:pPr>
    <w:rPr>
      <w:rFonts w:ascii="Times New Roman" w:eastAsia="Times New Roman" w:hAnsi="Times New Roman" w:cs="Times New Roman"/>
      <w:sz w:val="24"/>
      <w:szCs w:val="24"/>
      <w:lang w:val="kk-KZ" w:eastAsia="ru-RU"/>
    </w:rPr>
  </w:style>
  <w:style w:type="paragraph" w:styleId="2">
    <w:name w:val="heading 2"/>
    <w:basedOn w:val="a"/>
    <w:link w:val="20"/>
    <w:uiPriority w:val="9"/>
    <w:qFormat/>
    <w:rsid w:val="00855EE2"/>
    <w:pPr>
      <w:spacing w:before="100" w:beforeAutospacing="1" w:after="100" w:afterAutospacing="1"/>
      <w:outlineLvl w:val="1"/>
    </w:pPr>
    <w:rPr>
      <w:b/>
      <w:bCs/>
      <w:sz w:val="36"/>
      <w:szCs w:val="36"/>
      <w:lang w:val="ru-RU"/>
    </w:rPr>
  </w:style>
  <w:style w:type="paragraph" w:styleId="3">
    <w:name w:val="heading 3"/>
    <w:basedOn w:val="a"/>
    <w:next w:val="a"/>
    <w:link w:val="30"/>
    <w:uiPriority w:val="9"/>
    <w:semiHidden/>
    <w:unhideWhenUsed/>
    <w:qFormat/>
    <w:rsid w:val="0081071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853E77"/>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147B"/>
    <w:pPr>
      <w:spacing w:after="0" w:line="240" w:lineRule="auto"/>
    </w:pPr>
    <w:rPr>
      <w:rFonts w:eastAsiaTheme="minorEastAsia"/>
      <w:lang w:eastAsia="ru-RU"/>
    </w:rPr>
  </w:style>
  <w:style w:type="paragraph" w:styleId="a4">
    <w:name w:val="List Paragraph"/>
    <w:basedOn w:val="a"/>
    <w:uiPriority w:val="34"/>
    <w:qFormat/>
    <w:rsid w:val="00AF3EBC"/>
    <w:pPr>
      <w:ind w:left="720"/>
      <w:contextualSpacing/>
    </w:pPr>
  </w:style>
  <w:style w:type="character" w:styleId="a5">
    <w:name w:val="Hyperlink"/>
    <w:basedOn w:val="a0"/>
    <w:uiPriority w:val="99"/>
    <w:semiHidden/>
    <w:unhideWhenUsed/>
    <w:rsid w:val="0068058F"/>
    <w:rPr>
      <w:color w:val="0000FF"/>
      <w:u w:val="single"/>
    </w:rPr>
  </w:style>
  <w:style w:type="paragraph" w:styleId="a6">
    <w:name w:val="Normal (Web)"/>
    <w:basedOn w:val="a"/>
    <w:uiPriority w:val="99"/>
    <w:unhideWhenUsed/>
    <w:rsid w:val="004B7FFB"/>
    <w:pPr>
      <w:spacing w:before="100" w:beforeAutospacing="1" w:after="100" w:afterAutospacing="1"/>
    </w:pPr>
    <w:rPr>
      <w:lang w:val="ru-RU"/>
    </w:rPr>
  </w:style>
  <w:style w:type="character" w:customStyle="1" w:styleId="y2iqfc">
    <w:name w:val="y2iqfc"/>
    <w:basedOn w:val="a0"/>
    <w:rsid w:val="000B2F0B"/>
  </w:style>
  <w:style w:type="character" w:customStyle="1" w:styleId="rynqvb">
    <w:name w:val="rynqvb"/>
    <w:basedOn w:val="a0"/>
    <w:rsid w:val="00854838"/>
  </w:style>
  <w:style w:type="character" w:customStyle="1" w:styleId="hwtze">
    <w:name w:val="hwtze"/>
    <w:basedOn w:val="a0"/>
    <w:rsid w:val="002210FA"/>
  </w:style>
  <w:style w:type="paragraph" w:customStyle="1" w:styleId="ql-align-justify">
    <w:name w:val="ql-align-justify"/>
    <w:basedOn w:val="a"/>
    <w:rsid w:val="002210FA"/>
    <w:pPr>
      <w:spacing w:before="100" w:beforeAutospacing="1" w:after="100" w:afterAutospacing="1"/>
    </w:pPr>
    <w:rPr>
      <w:lang w:val="ru-RU"/>
    </w:rPr>
  </w:style>
  <w:style w:type="character" w:customStyle="1" w:styleId="cite-bracket">
    <w:name w:val="cite-bracket"/>
    <w:basedOn w:val="a0"/>
    <w:rsid w:val="00DB6467"/>
  </w:style>
  <w:style w:type="character" w:customStyle="1" w:styleId="20">
    <w:name w:val="Заголовок 2 Знак"/>
    <w:basedOn w:val="a0"/>
    <w:link w:val="2"/>
    <w:uiPriority w:val="9"/>
    <w:rsid w:val="00855EE2"/>
    <w:rPr>
      <w:rFonts w:ascii="Times New Roman" w:eastAsia="Times New Roman" w:hAnsi="Times New Roman" w:cs="Times New Roman"/>
      <w:b/>
      <w:bCs/>
      <w:sz w:val="36"/>
      <w:szCs w:val="36"/>
      <w:lang w:eastAsia="ru-RU"/>
    </w:rPr>
  </w:style>
  <w:style w:type="character" w:styleId="a7">
    <w:name w:val="Strong"/>
    <w:basedOn w:val="a0"/>
    <w:uiPriority w:val="22"/>
    <w:qFormat/>
    <w:rsid w:val="00855EE2"/>
    <w:rPr>
      <w:b/>
      <w:bCs/>
    </w:rPr>
  </w:style>
  <w:style w:type="character" w:styleId="a8">
    <w:name w:val="Emphasis"/>
    <w:basedOn w:val="a0"/>
    <w:uiPriority w:val="20"/>
    <w:qFormat/>
    <w:rsid w:val="00855EE2"/>
    <w:rPr>
      <w:i/>
      <w:iCs/>
    </w:rPr>
  </w:style>
  <w:style w:type="character" w:customStyle="1" w:styleId="30">
    <w:name w:val="Заголовок 3 Знак"/>
    <w:basedOn w:val="a0"/>
    <w:link w:val="3"/>
    <w:uiPriority w:val="9"/>
    <w:semiHidden/>
    <w:rsid w:val="0081071D"/>
    <w:rPr>
      <w:rFonts w:asciiTheme="majorHAnsi" w:eastAsiaTheme="majorEastAsia" w:hAnsiTheme="majorHAnsi" w:cstheme="majorBidi"/>
      <w:b/>
      <w:bCs/>
      <w:color w:val="5B9BD5" w:themeColor="accent1"/>
      <w:sz w:val="24"/>
      <w:szCs w:val="24"/>
      <w:lang w:val="kk-KZ" w:eastAsia="ru-RU"/>
    </w:rPr>
  </w:style>
  <w:style w:type="paragraph" w:styleId="a9">
    <w:name w:val="Body Text Indent"/>
    <w:basedOn w:val="a"/>
    <w:link w:val="aa"/>
    <w:rsid w:val="00B93890"/>
    <w:pPr>
      <w:ind w:firstLine="540"/>
      <w:jc w:val="both"/>
    </w:pPr>
    <w:rPr>
      <w:rFonts w:ascii="KZ Times New Roman" w:hAnsi="KZ Times New Roman"/>
      <w:b/>
      <w:sz w:val="28"/>
    </w:rPr>
  </w:style>
  <w:style w:type="character" w:customStyle="1" w:styleId="aa">
    <w:name w:val="Основной текст с отступом Знак"/>
    <w:basedOn w:val="a0"/>
    <w:link w:val="a9"/>
    <w:rsid w:val="00B93890"/>
    <w:rPr>
      <w:rFonts w:ascii="KZ Times New Roman" w:eastAsia="Times New Roman" w:hAnsi="KZ Times New Roman" w:cs="Times New Roman"/>
      <w:b/>
      <w:sz w:val="28"/>
      <w:szCs w:val="24"/>
      <w:lang w:val="kk-KZ" w:eastAsia="ru-RU"/>
    </w:rPr>
  </w:style>
  <w:style w:type="character" w:customStyle="1" w:styleId="40">
    <w:name w:val="Заголовок 4 Знак"/>
    <w:basedOn w:val="a0"/>
    <w:link w:val="4"/>
    <w:uiPriority w:val="9"/>
    <w:semiHidden/>
    <w:rsid w:val="00853E77"/>
    <w:rPr>
      <w:rFonts w:asciiTheme="majorHAnsi" w:eastAsiaTheme="majorEastAsia" w:hAnsiTheme="majorHAnsi" w:cstheme="majorBidi"/>
      <w:b/>
      <w:bCs/>
      <w:i/>
      <w:iCs/>
      <w:color w:val="5B9BD5" w:themeColor="accent1"/>
      <w:sz w:val="24"/>
      <w:szCs w:val="24"/>
      <w:lang w:val="kk-KZ" w:eastAsia="ru-RU"/>
    </w:rPr>
  </w:style>
  <w:style w:type="character" w:customStyle="1" w:styleId="ms-1">
    <w:name w:val="ms-1"/>
    <w:basedOn w:val="a0"/>
    <w:rsid w:val="002E5AB9"/>
  </w:style>
  <w:style w:type="character" w:customStyle="1" w:styleId="max-w-15ch">
    <w:name w:val="max-w-[15ch]"/>
    <w:basedOn w:val="a0"/>
    <w:rsid w:val="002E5A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657">
      <w:bodyDiv w:val="1"/>
      <w:marLeft w:val="0"/>
      <w:marRight w:val="0"/>
      <w:marTop w:val="0"/>
      <w:marBottom w:val="0"/>
      <w:divBdr>
        <w:top w:val="none" w:sz="0" w:space="0" w:color="auto"/>
        <w:left w:val="none" w:sz="0" w:space="0" w:color="auto"/>
        <w:bottom w:val="none" w:sz="0" w:space="0" w:color="auto"/>
        <w:right w:val="none" w:sz="0" w:space="0" w:color="auto"/>
      </w:divBdr>
    </w:div>
    <w:div w:id="69156534">
      <w:bodyDiv w:val="1"/>
      <w:marLeft w:val="0"/>
      <w:marRight w:val="0"/>
      <w:marTop w:val="0"/>
      <w:marBottom w:val="0"/>
      <w:divBdr>
        <w:top w:val="none" w:sz="0" w:space="0" w:color="auto"/>
        <w:left w:val="none" w:sz="0" w:space="0" w:color="auto"/>
        <w:bottom w:val="none" w:sz="0" w:space="0" w:color="auto"/>
        <w:right w:val="none" w:sz="0" w:space="0" w:color="auto"/>
      </w:divBdr>
    </w:div>
    <w:div w:id="176507599">
      <w:bodyDiv w:val="1"/>
      <w:marLeft w:val="0"/>
      <w:marRight w:val="0"/>
      <w:marTop w:val="0"/>
      <w:marBottom w:val="0"/>
      <w:divBdr>
        <w:top w:val="none" w:sz="0" w:space="0" w:color="auto"/>
        <w:left w:val="none" w:sz="0" w:space="0" w:color="auto"/>
        <w:bottom w:val="none" w:sz="0" w:space="0" w:color="auto"/>
        <w:right w:val="none" w:sz="0" w:space="0" w:color="auto"/>
      </w:divBdr>
    </w:div>
    <w:div w:id="188303073">
      <w:bodyDiv w:val="1"/>
      <w:marLeft w:val="0"/>
      <w:marRight w:val="0"/>
      <w:marTop w:val="0"/>
      <w:marBottom w:val="0"/>
      <w:divBdr>
        <w:top w:val="none" w:sz="0" w:space="0" w:color="auto"/>
        <w:left w:val="none" w:sz="0" w:space="0" w:color="auto"/>
        <w:bottom w:val="none" w:sz="0" w:space="0" w:color="auto"/>
        <w:right w:val="none" w:sz="0" w:space="0" w:color="auto"/>
      </w:divBdr>
    </w:div>
    <w:div w:id="215286797">
      <w:bodyDiv w:val="1"/>
      <w:marLeft w:val="0"/>
      <w:marRight w:val="0"/>
      <w:marTop w:val="0"/>
      <w:marBottom w:val="0"/>
      <w:divBdr>
        <w:top w:val="none" w:sz="0" w:space="0" w:color="auto"/>
        <w:left w:val="none" w:sz="0" w:space="0" w:color="auto"/>
        <w:bottom w:val="none" w:sz="0" w:space="0" w:color="auto"/>
        <w:right w:val="none" w:sz="0" w:space="0" w:color="auto"/>
      </w:divBdr>
    </w:div>
    <w:div w:id="229509714">
      <w:bodyDiv w:val="1"/>
      <w:marLeft w:val="0"/>
      <w:marRight w:val="0"/>
      <w:marTop w:val="0"/>
      <w:marBottom w:val="0"/>
      <w:divBdr>
        <w:top w:val="none" w:sz="0" w:space="0" w:color="auto"/>
        <w:left w:val="none" w:sz="0" w:space="0" w:color="auto"/>
        <w:bottom w:val="none" w:sz="0" w:space="0" w:color="auto"/>
        <w:right w:val="none" w:sz="0" w:space="0" w:color="auto"/>
      </w:divBdr>
    </w:div>
    <w:div w:id="253516198">
      <w:bodyDiv w:val="1"/>
      <w:marLeft w:val="0"/>
      <w:marRight w:val="0"/>
      <w:marTop w:val="0"/>
      <w:marBottom w:val="0"/>
      <w:divBdr>
        <w:top w:val="none" w:sz="0" w:space="0" w:color="auto"/>
        <w:left w:val="none" w:sz="0" w:space="0" w:color="auto"/>
        <w:bottom w:val="none" w:sz="0" w:space="0" w:color="auto"/>
        <w:right w:val="none" w:sz="0" w:space="0" w:color="auto"/>
      </w:divBdr>
    </w:div>
    <w:div w:id="257757544">
      <w:bodyDiv w:val="1"/>
      <w:marLeft w:val="0"/>
      <w:marRight w:val="0"/>
      <w:marTop w:val="0"/>
      <w:marBottom w:val="0"/>
      <w:divBdr>
        <w:top w:val="none" w:sz="0" w:space="0" w:color="auto"/>
        <w:left w:val="none" w:sz="0" w:space="0" w:color="auto"/>
        <w:bottom w:val="none" w:sz="0" w:space="0" w:color="auto"/>
        <w:right w:val="none" w:sz="0" w:space="0" w:color="auto"/>
      </w:divBdr>
    </w:div>
    <w:div w:id="260771069">
      <w:bodyDiv w:val="1"/>
      <w:marLeft w:val="0"/>
      <w:marRight w:val="0"/>
      <w:marTop w:val="0"/>
      <w:marBottom w:val="0"/>
      <w:divBdr>
        <w:top w:val="none" w:sz="0" w:space="0" w:color="auto"/>
        <w:left w:val="none" w:sz="0" w:space="0" w:color="auto"/>
        <w:bottom w:val="none" w:sz="0" w:space="0" w:color="auto"/>
        <w:right w:val="none" w:sz="0" w:space="0" w:color="auto"/>
      </w:divBdr>
    </w:div>
    <w:div w:id="316110893">
      <w:bodyDiv w:val="1"/>
      <w:marLeft w:val="0"/>
      <w:marRight w:val="0"/>
      <w:marTop w:val="0"/>
      <w:marBottom w:val="0"/>
      <w:divBdr>
        <w:top w:val="none" w:sz="0" w:space="0" w:color="auto"/>
        <w:left w:val="none" w:sz="0" w:space="0" w:color="auto"/>
        <w:bottom w:val="none" w:sz="0" w:space="0" w:color="auto"/>
        <w:right w:val="none" w:sz="0" w:space="0" w:color="auto"/>
      </w:divBdr>
    </w:div>
    <w:div w:id="336619300">
      <w:bodyDiv w:val="1"/>
      <w:marLeft w:val="0"/>
      <w:marRight w:val="0"/>
      <w:marTop w:val="0"/>
      <w:marBottom w:val="0"/>
      <w:divBdr>
        <w:top w:val="none" w:sz="0" w:space="0" w:color="auto"/>
        <w:left w:val="none" w:sz="0" w:space="0" w:color="auto"/>
        <w:bottom w:val="none" w:sz="0" w:space="0" w:color="auto"/>
        <w:right w:val="none" w:sz="0" w:space="0" w:color="auto"/>
      </w:divBdr>
    </w:div>
    <w:div w:id="367605690">
      <w:bodyDiv w:val="1"/>
      <w:marLeft w:val="0"/>
      <w:marRight w:val="0"/>
      <w:marTop w:val="0"/>
      <w:marBottom w:val="0"/>
      <w:divBdr>
        <w:top w:val="none" w:sz="0" w:space="0" w:color="auto"/>
        <w:left w:val="none" w:sz="0" w:space="0" w:color="auto"/>
        <w:bottom w:val="none" w:sz="0" w:space="0" w:color="auto"/>
        <w:right w:val="none" w:sz="0" w:space="0" w:color="auto"/>
      </w:divBdr>
    </w:div>
    <w:div w:id="372268520">
      <w:bodyDiv w:val="1"/>
      <w:marLeft w:val="0"/>
      <w:marRight w:val="0"/>
      <w:marTop w:val="0"/>
      <w:marBottom w:val="0"/>
      <w:divBdr>
        <w:top w:val="none" w:sz="0" w:space="0" w:color="auto"/>
        <w:left w:val="none" w:sz="0" w:space="0" w:color="auto"/>
        <w:bottom w:val="none" w:sz="0" w:space="0" w:color="auto"/>
        <w:right w:val="none" w:sz="0" w:space="0" w:color="auto"/>
      </w:divBdr>
    </w:div>
    <w:div w:id="494106932">
      <w:bodyDiv w:val="1"/>
      <w:marLeft w:val="0"/>
      <w:marRight w:val="0"/>
      <w:marTop w:val="0"/>
      <w:marBottom w:val="0"/>
      <w:divBdr>
        <w:top w:val="none" w:sz="0" w:space="0" w:color="auto"/>
        <w:left w:val="none" w:sz="0" w:space="0" w:color="auto"/>
        <w:bottom w:val="none" w:sz="0" w:space="0" w:color="auto"/>
        <w:right w:val="none" w:sz="0" w:space="0" w:color="auto"/>
      </w:divBdr>
    </w:div>
    <w:div w:id="502208688">
      <w:bodyDiv w:val="1"/>
      <w:marLeft w:val="0"/>
      <w:marRight w:val="0"/>
      <w:marTop w:val="0"/>
      <w:marBottom w:val="0"/>
      <w:divBdr>
        <w:top w:val="none" w:sz="0" w:space="0" w:color="auto"/>
        <w:left w:val="none" w:sz="0" w:space="0" w:color="auto"/>
        <w:bottom w:val="none" w:sz="0" w:space="0" w:color="auto"/>
        <w:right w:val="none" w:sz="0" w:space="0" w:color="auto"/>
      </w:divBdr>
    </w:div>
    <w:div w:id="648749255">
      <w:bodyDiv w:val="1"/>
      <w:marLeft w:val="0"/>
      <w:marRight w:val="0"/>
      <w:marTop w:val="0"/>
      <w:marBottom w:val="0"/>
      <w:divBdr>
        <w:top w:val="none" w:sz="0" w:space="0" w:color="auto"/>
        <w:left w:val="none" w:sz="0" w:space="0" w:color="auto"/>
        <w:bottom w:val="none" w:sz="0" w:space="0" w:color="auto"/>
        <w:right w:val="none" w:sz="0" w:space="0" w:color="auto"/>
      </w:divBdr>
    </w:div>
    <w:div w:id="733620771">
      <w:bodyDiv w:val="1"/>
      <w:marLeft w:val="0"/>
      <w:marRight w:val="0"/>
      <w:marTop w:val="0"/>
      <w:marBottom w:val="0"/>
      <w:divBdr>
        <w:top w:val="none" w:sz="0" w:space="0" w:color="auto"/>
        <w:left w:val="none" w:sz="0" w:space="0" w:color="auto"/>
        <w:bottom w:val="none" w:sz="0" w:space="0" w:color="auto"/>
        <w:right w:val="none" w:sz="0" w:space="0" w:color="auto"/>
      </w:divBdr>
    </w:div>
    <w:div w:id="777607429">
      <w:bodyDiv w:val="1"/>
      <w:marLeft w:val="0"/>
      <w:marRight w:val="0"/>
      <w:marTop w:val="0"/>
      <w:marBottom w:val="0"/>
      <w:divBdr>
        <w:top w:val="none" w:sz="0" w:space="0" w:color="auto"/>
        <w:left w:val="none" w:sz="0" w:space="0" w:color="auto"/>
        <w:bottom w:val="none" w:sz="0" w:space="0" w:color="auto"/>
        <w:right w:val="none" w:sz="0" w:space="0" w:color="auto"/>
      </w:divBdr>
    </w:div>
    <w:div w:id="795762042">
      <w:bodyDiv w:val="1"/>
      <w:marLeft w:val="0"/>
      <w:marRight w:val="0"/>
      <w:marTop w:val="0"/>
      <w:marBottom w:val="0"/>
      <w:divBdr>
        <w:top w:val="none" w:sz="0" w:space="0" w:color="auto"/>
        <w:left w:val="none" w:sz="0" w:space="0" w:color="auto"/>
        <w:bottom w:val="none" w:sz="0" w:space="0" w:color="auto"/>
        <w:right w:val="none" w:sz="0" w:space="0" w:color="auto"/>
      </w:divBdr>
    </w:div>
    <w:div w:id="796997439">
      <w:bodyDiv w:val="1"/>
      <w:marLeft w:val="0"/>
      <w:marRight w:val="0"/>
      <w:marTop w:val="0"/>
      <w:marBottom w:val="0"/>
      <w:divBdr>
        <w:top w:val="none" w:sz="0" w:space="0" w:color="auto"/>
        <w:left w:val="none" w:sz="0" w:space="0" w:color="auto"/>
        <w:bottom w:val="none" w:sz="0" w:space="0" w:color="auto"/>
        <w:right w:val="none" w:sz="0" w:space="0" w:color="auto"/>
      </w:divBdr>
    </w:div>
    <w:div w:id="819418147">
      <w:bodyDiv w:val="1"/>
      <w:marLeft w:val="0"/>
      <w:marRight w:val="0"/>
      <w:marTop w:val="0"/>
      <w:marBottom w:val="0"/>
      <w:divBdr>
        <w:top w:val="none" w:sz="0" w:space="0" w:color="auto"/>
        <w:left w:val="none" w:sz="0" w:space="0" w:color="auto"/>
        <w:bottom w:val="none" w:sz="0" w:space="0" w:color="auto"/>
        <w:right w:val="none" w:sz="0" w:space="0" w:color="auto"/>
      </w:divBdr>
    </w:div>
    <w:div w:id="863638691">
      <w:bodyDiv w:val="1"/>
      <w:marLeft w:val="0"/>
      <w:marRight w:val="0"/>
      <w:marTop w:val="0"/>
      <w:marBottom w:val="0"/>
      <w:divBdr>
        <w:top w:val="none" w:sz="0" w:space="0" w:color="auto"/>
        <w:left w:val="none" w:sz="0" w:space="0" w:color="auto"/>
        <w:bottom w:val="none" w:sz="0" w:space="0" w:color="auto"/>
        <w:right w:val="none" w:sz="0" w:space="0" w:color="auto"/>
      </w:divBdr>
    </w:div>
    <w:div w:id="869147124">
      <w:bodyDiv w:val="1"/>
      <w:marLeft w:val="0"/>
      <w:marRight w:val="0"/>
      <w:marTop w:val="0"/>
      <w:marBottom w:val="0"/>
      <w:divBdr>
        <w:top w:val="none" w:sz="0" w:space="0" w:color="auto"/>
        <w:left w:val="none" w:sz="0" w:space="0" w:color="auto"/>
        <w:bottom w:val="none" w:sz="0" w:space="0" w:color="auto"/>
        <w:right w:val="none" w:sz="0" w:space="0" w:color="auto"/>
      </w:divBdr>
    </w:div>
    <w:div w:id="930435096">
      <w:bodyDiv w:val="1"/>
      <w:marLeft w:val="0"/>
      <w:marRight w:val="0"/>
      <w:marTop w:val="0"/>
      <w:marBottom w:val="0"/>
      <w:divBdr>
        <w:top w:val="none" w:sz="0" w:space="0" w:color="auto"/>
        <w:left w:val="none" w:sz="0" w:space="0" w:color="auto"/>
        <w:bottom w:val="none" w:sz="0" w:space="0" w:color="auto"/>
        <w:right w:val="none" w:sz="0" w:space="0" w:color="auto"/>
      </w:divBdr>
      <w:divsChild>
        <w:div w:id="1775322305">
          <w:marLeft w:val="0"/>
          <w:marRight w:val="0"/>
          <w:marTop w:val="0"/>
          <w:marBottom w:val="0"/>
          <w:divBdr>
            <w:top w:val="none" w:sz="0" w:space="0" w:color="auto"/>
            <w:left w:val="none" w:sz="0" w:space="0" w:color="auto"/>
            <w:bottom w:val="none" w:sz="0" w:space="0" w:color="auto"/>
            <w:right w:val="none" w:sz="0" w:space="0" w:color="auto"/>
          </w:divBdr>
          <w:divsChild>
            <w:div w:id="1148326976">
              <w:marLeft w:val="0"/>
              <w:marRight w:val="0"/>
              <w:marTop w:val="0"/>
              <w:marBottom w:val="0"/>
              <w:divBdr>
                <w:top w:val="none" w:sz="0" w:space="0" w:color="auto"/>
                <w:left w:val="none" w:sz="0" w:space="0" w:color="auto"/>
                <w:bottom w:val="none" w:sz="0" w:space="0" w:color="auto"/>
                <w:right w:val="none" w:sz="0" w:space="0" w:color="auto"/>
              </w:divBdr>
              <w:divsChild>
                <w:div w:id="931087367">
                  <w:marLeft w:val="0"/>
                  <w:marRight w:val="0"/>
                  <w:marTop w:val="0"/>
                  <w:marBottom w:val="0"/>
                  <w:divBdr>
                    <w:top w:val="none" w:sz="0" w:space="0" w:color="auto"/>
                    <w:left w:val="none" w:sz="0" w:space="0" w:color="auto"/>
                    <w:bottom w:val="none" w:sz="0" w:space="0" w:color="auto"/>
                    <w:right w:val="none" w:sz="0" w:space="0" w:color="auto"/>
                  </w:divBdr>
                </w:div>
                <w:div w:id="15089769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89057987">
          <w:marLeft w:val="0"/>
          <w:marRight w:val="0"/>
          <w:marTop w:val="0"/>
          <w:marBottom w:val="0"/>
          <w:divBdr>
            <w:top w:val="none" w:sz="0" w:space="0" w:color="auto"/>
            <w:left w:val="none" w:sz="0" w:space="0" w:color="auto"/>
            <w:bottom w:val="none" w:sz="0" w:space="0" w:color="auto"/>
            <w:right w:val="none" w:sz="0" w:space="0" w:color="auto"/>
          </w:divBdr>
          <w:divsChild>
            <w:div w:id="723986237">
              <w:marLeft w:val="0"/>
              <w:marRight w:val="0"/>
              <w:marTop w:val="0"/>
              <w:marBottom w:val="0"/>
              <w:divBdr>
                <w:top w:val="none" w:sz="0" w:space="0" w:color="auto"/>
                <w:left w:val="none" w:sz="0" w:space="0" w:color="auto"/>
                <w:bottom w:val="none" w:sz="0" w:space="0" w:color="auto"/>
                <w:right w:val="none" w:sz="0" w:space="0" w:color="auto"/>
              </w:divBdr>
            </w:div>
            <w:div w:id="1610433551">
              <w:marLeft w:val="0"/>
              <w:marRight w:val="0"/>
              <w:marTop w:val="0"/>
              <w:marBottom w:val="0"/>
              <w:divBdr>
                <w:top w:val="none" w:sz="0" w:space="0" w:color="auto"/>
                <w:left w:val="none" w:sz="0" w:space="0" w:color="auto"/>
                <w:bottom w:val="none" w:sz="0" w:space="0" w:color="auto"/>
                <w:right w:val="none" w:sz="0" w:space="0" w:color="auto"/>
              </w:divBdr>
            </w:div>
            <w:div w:id="1264416262">
              <w:marLeft w:val="0"/>
              <w:marRight w:val="0"/>
              <w:marTop w:val="0"/>
              <w:marBottom w:val="0"/>
              <w:divBdr>
                <w:top w:val="none" w:sz="0" w:space="0" w:color="auto"/>
                <w:left w:val="none" w:sz="0" w:space="0" w:color="auto"/>
                <w:bottom w:val="none" w:sz="0" w:space="0" w:color="auto"/>
                <w:right w:val="none" w:sz="0" w:space="0" w:color="auto"/>
              </w:divBdr>
            </w:div>
            <w:div w:id="12547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0276">
      <w:bodyDiv w:val="1"/>
      <w:marLeft w:val="0"/>
      <w:marRight w:val="0"/>
      <w:marTop w:val="0"/>
      <w:marBottom w:val="0"/>
      <w:divBdr>
        <w:top w:val="none" w:sz="0" w:space="0" w:color="auto"/>
        <w:left w:val="none" w:sz="0" w:space="0" w:color="auto"/>
        <w:bottom w:val="none" w:sz="0" w:space="0" w:color="auto"/>
        <w:right w:val="none" w:sz="0" w:space="0" w:color="auto"/>
      </w:divBdr>
    </w:div>
    <w:div w:id="1059788624">
      <w:bodyDiv w:val="1"/>
      <w:marLeft w:val="0"/>
      <w:marRight w:val="0"/>
      <w:marTop w:val="0"/>
      <w:marBottom w:val="0"/>
      <w:divBdr>
        <w:top w:val="none" w:sz="0" w:space="0" w:color="auto"/>
        <w:left w:val="none" w:sz="0" w:space="0" w:color="auto"/>
        <w:bottom w:val="none" w:sz="0" w:space="0" w:color="auto"/>
        <w:right w:val="none" w:sz="0" w:space="0" w:color="auto"/>
      </w:divBdr>
    </w:div>
    <w:div w:id="1124034604">
      <w:bodyDiv w:val="1"/>
      <w:marLeft w:val="0"/>
      <w:marRight w:val="0"/>
      <w:marTop w:val="0"/>
      <w:marBottom w:val="0"/>
      <w:divBdr>
        <w:top w:val="none" w:sz="0" w:space="0" w:color="auto"/>
        <w:left w:val="none" w:sz="0" w:space="0" w:color="auto"/>
        <w:bottom w:val="none" w:sz="0" w:space="0" w:color="auto"/>
        <w:right w:val="none" w:sz="0" w:space="0" w:color="auto"/>
      </w:divBdr>
    </w:div>
    <w:div w:id="1128010811">
      <w:bodyDiv w:val="1"/>
      <w:marLeft w:val="0"/>
      <w:marRight w:val="0"/>
      <w:marTop w:val="0"/>
      <w:marBottom w:val="0"/>
      <w:divBdr>
        <w:top w:val="none" w:sz="0" w:space="0" w:color="auto"/>
        <w:left w:val="none" w:sz="0" w:space="0" w:color="auto"/>
        <w:bottom w:val="none" w:sz="0" w:space="0" w:color="auto"/>
        <w:right w:val="none" w:sz="0" w:space="0" w:color="auto"/>
      </w:divBdr>
    </w:div>
    <w:div w:id="1251236475">
      <w:bodyDiv w:val="1"/>
      <w:marLeft w:val="0"/>
      <w:marRight w:val="0"/>
      <w:marTop w:val="0"/>
      <w:marBottom w:val="0"/>
      <w:divBdr>
        <w:top w:val="none" w:sz="0" w:space="0" w:color="auto"/>
        <w:left w:val="none" w:sz="0" w:space="0" w:color="auto"/>
        <w:bottom w:val="none" w:sz="0" w:space="0" w:color="auto"/>
        <w:right w:val="none" w:sz="0" w:space="0" w:color="auto"/>
      </w:divBdr>
      <w:divsChild>
        <w:div w:id="272398710">
          <w:marLeft w:val="0"/>
          <w:marRight w:val="0"/>
          <w:marTop w:val="0"/>
          <w:marBottom w:val="0"/>
          <w:divBdr>
            <w:top w:val="none" w:sz="0" w:space="0" w:color="auto"/>
            <w:left w:val="none" w:sz="0" w:space="0" w:color="auto"/>
            <w:bottom w:val="none" w:sz="0" w:space="0" w:color="auto"/>
            <w:right w:val="none" w:sz="0" w:space="0" w:color="auto"/>
          </w:divBdr>
        </w:div>
      </w:divsChild>
    </w:div>
    <w:div w:id="1279264745">
      <w:bodyDiv w:val="1"/>
      <w:marLeft w:val="0"/>
      <w:marRight w:val="0"/>
      <w:marTop w:val="0"/>
      <w:marBottom w:val="0"/>
      <w:divBdr>
        <w:top w:val="none" w:sz="0" w:space="0" w:color="auto"/>
        <w:left w:val="none" w:sz="0" w:space="0" w:color="auto"/>
        <w:bottom w:val="none" w:sz="0" w:space="0" w:color="auto"/>
        <w:right w:val="none" w:sz="0" w:space="0" w:color="auto"/>
      </w:divBdr>
    </w:div>
    <w:div w:id="1294410083">
      <w:bodyDiv w:val="1"/>
      <w:marLeft w:val="0"/>
      <w:marRight w:val="0"/>
      <w:marTop w:val="0"/>
      <w:marBottom w:val="0"/>
      <w:divBdr>
        <w:top w:val="none" w:sz="0" w:space="0" w:color="auto"/>
        <w:left w:val="none" w:sz="0" w:space="0" w:color="auto"/>
        <w:bottom w:val="none" w:sz="0" w:space="0" w:color="auto"/>
        <w:right w:val="none" w:sz="0" w:space="0" w:color="auto"/>
      </w:divBdr>
    </w:div>
    <w:div w:id="1326127832">
      <w:bodyDiv w:val="1"/>
      <w:marLeft w:val="0"/>
      <w:marRight w:val="0"/>
      <w:marTop w:val="0"/>
      <w:marBottom w:val="0"/>
      <w:divBdr>
        <w:top w:val="none" w:sz="0" w:space="0" w:color="auto"/>
        <w:left w:val="none" w:sz="0" w:space="0" w:color="auto"/>
        <w:bottom w:val="none" w:sz="0" w:space="0" w:color="auto"/>
        <w:right w:val="none" w:sz="0" w:space="0" w:color="auto"/>
      </w:divBdr>
    </w:div>
    <w:div w:id="1392190288">
      <w:bodyDiv w:val="1"/>
      <w:marLeft w:val="0"/>
      <w:marRight w:val="0"/>
      <w:marTop w:val="0"/>
      <w:marBottom w:val="0"/>
      <w:divBdr>
        <w:top w:val="none" w:sz="0" w:space="0" w:color="auto"/>
        <w:left w:val="none" w:sz="0" w:space="0" w:color="auto"/>
        <w:bottom w:val="none" w:sz="0" w:space="0" w:color="auto"/>
        <w:right w:val="none" w:sz="0" w:space="0" w:color="auto"/>
      </w:divBdr>
    </w:div>
    <w:div w:id="1419518642">
      <w:bodyDiv w:val="1"/>
      <w:marLeft w:val="0"/>
      <w:marRight w:val="0"/>
      <w:marTop w:val="0"/>
      <w:marBottom w:val="0"/>
      <w:divBdr>
        <w:top w:val="none" w:sz="0" w:space="0" w:color="auto"/>
        <w:left w:val="none" w:sz="0" w:space="0" w:color="auto"/>
        <w:bottom w:val="none" w:sz="0" w:space="0" w:color="auto"/>
        <w:right w:val="none" w:sz="0" w:space="0" w:color="auto"/>
      </w:divBdr>
    </w:div>
    <w:div w:id="1472866036">
      <w:bodyDiv w:val="1"/>
      <w:marLeft w:val="0"/>
      <w:marRight w:val="0"/>
      <w:marTop w:val="0"/>
      <w:marBottom w:val="0"/>
      <w:divBdr>
        <w:top w:val="none" w:sz="0" w:space="0" w:color="auto"/>
        <w:left w:val="none" w:sz="0" w:space="0" w:color="auto"/>
        <w:bottom w:val="none" w:sz="0" w:space="0" w:color="auto"/>
        <w:right w:val="none" w:sz="0" w:space="0" w:color="auto"/>
      </w:divBdr>
    </w:div>
    <w:div w:id="1508130136">
      <w:bodyDiv w:val="1"/>
      <w:marLeft w:val="0"/>
      <w:marRight w:val="0"/>
      <w:marTop w:val="0"/>
      <w:marBottom w:val="0"/>
      <w:divBdr>
        <w:top w:val="none" w:sz="0" w:space="0" w:color="auto"/>
        <w:left w:val="none" w:sz="0" w:space="0" w:color="auto"/>
        <w:bottom w:val="none" w:sz="0" w:space="0" w:color="auto"/>
        <w:right w:val="none" w:sz="0" w:space="0" w:color="auto"/>
      </w:divBdr>
    </w:div>
    <w:div w:id="1531606072">
      <w:bodyDiv w:val="1"/>
      <w:marLeft w:val="0"/>
      <w:marRight w:val="0"/>
      <w:marTop w:val="0"/>
      <w:marBottom w:val="0"/>
      <w:divBdr>
        <w:top w:val="none" w:sz="0" w:space="0" w:color="auto"/>
        <w:left w:val="none" w:sz="0" w:space="0" w:color="auto"/>
        <w:bottom w:val="none" w:sz="0" w:space="0" w:color="auto"/>
        <w:right w:val="none" w:sz="0" w:space="0" w:color="auto"/>
      </w:divBdr>
    </w:div>
    <w:div w:id="1570189797">
      <w:bodyDiv w:val="1"/>
      <w:marLeft w:val="0"/>
      <w:marRight w:val="0"/>
      <w:marTop w:val="0"/>
      <w:marBottom w:val="0"/>
      <w:divBdr>
        <w:top w:val="none" w:sz="0" w:space="0" w:color="auto"/>
        <w:left w:val="none" w:sz="0" w:space="0" w:color="auto"/>
        <w:bottom w:val="none" w:sz="0" w:space="0" w:color="auto"/>
        <w:right w:val="none" w:sz="0" w:space="0" w:color="auto"/>
      </w:divBdr>
    </w:div>
    <w:div w:id="1651715181">
      <w:bodyDiv w:val="1"/>
      <w:marLeft w:val="0"/>
      <w:marRight w:val="0"/>
      <w:marTop w:val="0"/>
      <w:marBottom w:val="0"/>
      <w:divBdr>
        <w:top w:val="none" w:sz="0" w:space="0" w:color="auto"/>
        <w:left w:val="none" w:sz="0" w:space="0" w:color="auto"/>
        <w:bottom w:val="none" w:sz="0" w:space="0" w:color="auto"/>
        <w:right w:val="none" w:sz="0" w:space="0" w:color="auto"/>
      </w:divBdr>
    </w:div>
    <w:div w:id="1711607809">
      <w:bodyDiv w:val="1"/>
      <w:marLeft w:val="0"/>
      <w:marRight w:val="0"/>
      <w:marTop w:val="0"/>
      <w:marBottom w:val="0"/>
      <w:divBdr>
        <w:top w:val="none" w:sz="0" w:space="0" w:color="auto"/>
        <w:left w:val="none" w:sz="0" w:space="0" w:color="auto"/>
        <w:bottom w:val="none" w:sz="0" w:space="0" w:color="auto"/>
        <w:right w:val="none" w:sz="0" w:space="0" w:color="auto"/>
      </w:divBdr>
    </w:div>
    <w:div w:id="1822186239">
      <w:bodyDiv w:val="1"/>
      <w:marLeft w:val="0"/>
      <w:marRight w:val="0"/>
      <w:marTop w:val="0"/>
      <w:marBottom w:val="0"/>
      <w:divBdr>
        <w:top w:val="none" w:sz="0" w:space="0" w:color="auto"/>
        <w:left w:val="none" w:sz="0" w:space="0" w:color="auto"/>
        <w:bottom w:val="none" w:sz="0" w:space="0" w:color="auto"/>
        <w:right w:val="none" w:sz="0" w:space="0" w:color="auto"/>
      </w:divBdr>
      <w:divsChild>
        <w:div w:id="315033558">
          <w:marLeft w:val="0"/>
          <w:marRight w:val="0"/>
          <w:marTop w:val="0"/>
          <w:marBottom w:val="0"/>
          <w:divBdr>
            <w:top w:val="none" w:sz="0" w:space="0" w:color="auto"/>
            <w:left w:val="none" w:sz="0" w:space="0" w:color="auto"/>
            <w:bottom w:val="none" w:sz="0" w:space="0" w:color="auto"/>
            <w:right w:val="none" w:sz="0" w:space="0" w:color="auto"/>
          </w:divBdr>
        </w:div>
        <w:div w:id="903220334">
          <w:marLeft w:val="0"/>
          <w:marRight w:val="0"/>
          <w:marTop w:val="0"/>
          <w:marBottom w:val="0"/>
          <w:divBdr>
            <w:top w:val="none" w:sz="0" w:space="0" w:color="auto"/>
            <w:left w:val="none" w:sz="0" w:space="0" w:color="auto"/>
            <w:bottom w:val="none" w:sz="0" w:space="0" w:color="auto"/>
            <w:right w:val="none" w:sz="0" w:space="0" w:color="auto"/>
          </w:divBdr>
        </w:div>
      </w:divsChild>
    </w:div>
    <w:div w:id="1864974603">
      <w:bodyDiv w:val="1"/>
      <w:marLeft w:val="0"/>
      <w:marRight w:val="0"/>
      <w:marTop w:val="0"/>
      <w:marBottom w:val="0"/>
      <w:divBdr>
        <w:top w:val="none" w:sz="0" w:space="0" w:color="auto"/>
        <w:left w:val="none" w:sz="0" w:space="0" w:color="auto"/>
        <w:bottom w:val="none" w:sz="0" w:space="0" w:color="auto"/>
        <w:right w:val="none" w:sz="0" w:space="0" w:color="auto"/>
      </w:divBdr>
    </w:div>
    <w:div w:id="1887836413">
      <w:bodyDiv w:val="1"/>
      <w:marLeft w:val="0"/>
      <w:marRight w:val="0"/>
      <w:marTop w:val="0"/>
      <w:marBottom w:val="0"/>
      <w:divBdr>
        <w:top w:val="none" w:sz="0" w:space="0" w:color="auto"/>
        <w:left w:val="none" w:sz="0" w:space="0" w:color="auto"/>
        <w:bottom w:val="none" w:sz="0" w:space="0" w:color="auto"/>
        <w:right w:val="none" w:sz="0" w:space="0" w:color="auto"/>
      </w:divBdr>
    </w:div>
    <w:div w:id="1895464598">
      <w:bodyDiv w:val="1"/>
      <w:marLeft w:val="0"/>
      <w:marRight w:val="0"/>
      <w:marTop w:val="0"/>
      <w:marBottom w:val="0"/>
      <w:divBdr>
        <w:top w:val="none" w:sz="0" w:space="0" w:color="auto"/>
        <w:left w:val="none" w:sz="0" w:space="0" w:color="auto"/>
        <w:bottom w:val="none" w:sz="0" w:space="0" w:color="auto"/>
        <w:right w:val="none" w:sz="0" w:space="0" w:color="auto"/>
      </w:divBdr>
    </w:div>
    <w:div w:id="20483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7782</Words>
  <Characters>44363</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77017</cp:lastModifiedBy>
  <cp:revision>3</cp:revision>
  <dcterms:created xsi:type="dcterms:W3CDTF">2026-01-10T19:27:00Z</dcterms:created>
  <dcterms:modified xsi:type="dcterms:W3CDTF">2026-01-10T19:29:00Z</dcterms:modified>
</cp:coreProperties>
</file>